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F50327" w14:textId="04155DBF" w:rsidR="004D5196" w:rsidRPr="007D771C" w:rsidRDefault="00CB2773" w:rsidP="00231D54">
      <w:pPr>
        <w:tabs>
          <w:tab w:val="left" w:pos="1310"/>
        </w:tabs>
        <w:spacing w:after="0"/>
        <w:ind w:left="180"/>
        <w:rPr>
          <w:rFonts w:ascii="Gill Sans MT" w:hAnsi="Gill Sans MT"/>
        </w:rPr>
      </w:pPr>
      <w:r w:rsidRPr="007D771C">
        <w:rPr>
          <w:rFonts w:ascii="Gill Sans MT" w:hAnsi="Gill Sans MT"/>
        </w:rPr>
        <w:tab/>
      </w:r>
    </w:p>
    <w:p w14:paraId="74E89D7B" w14:textId="77777777" w:rsidR="00FD7786" w:rsidRDefault="00FD7786" w:rsidP="00231D54">
      <w:pPr>
        <w:pStyle w:val="Header"/>
        <w:ind w:left="180"/>
        <w:rPr>
          <w:rFonts w:ascii="Gill Sans MT" w:hAnsi="Gill Sans MT"/>
          <w:b/>
          <w:bCs/>
          <w:i/>
          <w:iCs/>
          <w:color w:val="002060"/>
          <w:sz w:val="32"/>
          <w:szCs w:val="32"/>
          <w:lang w:val="en-US"/>
        </w:rPr>
      </w:pPr>
      <w:bookmarkStart w:id="0" w:name="_Hlk121779279"/>
    </w:p>
    <w:p w14:paraId="60F4DCD5" w14:textId="7061D9AC" w:rsidR="003C2961" w:rsidRPr="007D771C" w:rsidRDefault="003C2961" w:rsidP="00231D54">
      <w:pPr>
        <w:pStyle w:val="Header"/>
        <w:ind w:left="180"/>
        <w:rPr>
          <w:rFonts w:ascii="Gill Sans MT" w:hAnsi="Gill Sans MT"/>
          <w:b/>
          <w:bCs/>
          <w:color w:val="002060"/>
          <w:sz w:val="32"/>
          <w:szCs w:val="32"/>
          <w:lang w:val="en-US"/>
        </w:rPr>
      </w:pPr>
      <w:r w:rsidRPr="004C06CF">
        <w:rPr>
          <w:rFonts w:ascii="Gill Sans MT" w:hAnsi="Gill Sans MT"/>
          <w:b/>
          <w:bCs/>
          <w:i/>
          <w:iCs/>
          <w:color w:val="002060"/>
          <w:sz w:val="32"/>
          <w:szCs w:val="32"/>
          <w:lang w:val="en-US"/>
        </w:rPr>
        <w:t xml:space="preserve">Solid </w:t>
      </w:r>
      <w:r w:rsidR="008A698C" w:rsidRPr="004C06CF">
        <w:rPr>
          <w:rFonts w:ascii="Gill Sans MT" w:hAnsi="Gill Sans MT"/>
          <w:b/>
          <w:bCs/>
          <w:i/>
          <w:iCs/>
          <w:color w:val="002060"/>
          <w:sz w:val="32"/>
          <w:szCs w:val="32"/>
          <w:lang w:val="en-US"/>
        </w:rPr>
        <w:t>W</w:t>
      </w:r>
      <w:r w:rsidRPr="004C06CF">
        <w:rPr>
          <w:rFonts w:ascii="Gill Sans MT" w:hAnsi="Gill Sans MT"/>
          <w:b/>
          <w:bCs/>
          <w:i/>
          <w:iCs/>
          <w:color w:val="002060"/>
          <w:sz w:val="32"/>
          <w:szCs w:val="32"/>
          <w:lang w:val="en-US"/>
        </w:rPr>
        <w:t>aste Capacity Index for Local Governments</w:t>
      </w:r>
      <w:r w:rsidRPr="007D771C">
        <w:rPr>
          <w:rFonts w:ascii="Gill Sans MT" w:hAnsi="Gill Sans MT"/>
          <w:b/>
          <w:bCs/>
          <w:color w:val="002060"/>
          <w:sz w:val="32"/>
          <w:szCs w:val="32"/>
          <w:lang w:val="en-US"/>
        </w:rPr>
        <w:t xml:space="preserve"> (SCIL)</w:t>
      </w:r>
    </w:p>
    <w:p w14:paraId="2CC8AFB9" w14:textId="46939A20" w:rsidR="003C2961" w:rsidRPr="007D771C" w:rsidRDefault="004C06CF" w:rsidP="00231D54">
      <w:pPr>
        <w:pStyle w:val="Header"/>
        <w:tabs>
          <w:tab w:val="clear" w:pos="4680"/>
          <w:tab w:val="clear" w:pos="9360"/>
          <w:tab w:val="left" w:pos="7631"/>
        </w:tabs>
        <w:ind w:left="180"/>
        <w:rPr>
          <w:rFonts w:ascii="Gill Sans MT" w:hAnsi="Gill Sans MT"/>
          <w:b/>
          <w:bCs/>
          <w:sz w:val="28"/>
          <w:szCs w:val="28"/>
          <w:lang w:val="en-US"/>
        </w:rPr>
      </w:pPr>
      <w:r>
        <w:rPr>
          <w:rFonts w:ascii="Gill Sans MT" w:hAnsi="Gill Sans MT"/>
          <w:b/>
          <w:bCs/>
          <w:sz w:val="28"/>
          <w:szCs w:val="28"/>
          <w:lang w:val="en-US"/>
        </w:rPr>
        <w:t>Dokumen Persiapan Survey SCIL</w:t>
      </w:r>
      <w:r w:rsidR="003C2961" w:rsidRPr="007D771C">
        <w:rPr>
          <w:rFonts w:ascii="Gill Sans MT" w:hAnsi="Gill Sans MT"/>
          <w:b/>
          <w:bCs/>
          <w:sz w:val="28"/>
          <w:szCs w:val="28"/>
          <w:lang w:val="en-US"/>
        </w:rPr>
        <w:tab/>
      </w:r>
    </w:p>
    <w:p w14:paraId="2A0A059B" w14:textId="6AF0CBC0" w:rsidR="003C2961" w:rsidRPr="007D771C" w:rsidRDefault="004C06CF" w:rsidP="00231D54">
      <w:pPr>
        <w:pStyle w:val="Header"/>
        <w:ind w:left="180"/>
        <w:rPr>
          <w:rFonts w:ascii="Gill Sans MT" w:hAnsi="Gill Sans MT"/>
          <w:b/>
          <w:bCs/>
          <w:sz w:val="28"/>
          <w:szCs w:val="28"/>
          <w:lang w:val="en-US"/>
        </w:rPr>
      </w:pPr>
      <w:r>
        <w:rPr>
          <w:rFonts w:ascii="Gill Sans MT" w:hAnsi="Gill Sans MT"/>
          <w:b/>
          <w:bCs/>
          <w:sz w:val="28"/>
          <w:szCs w:val="28"/>
          <w:lang w:val="en-US"/>
        </w:rPr>
        <w:t>K</w:t>
      </w:r>
      <w:r w:rsidR="003C2961" w:rsidRPr="007D771C">
        <w:rPr>
          <w:rFonts w:ascii="Gill Sans MT" w:hAnsi="Gill Sans MT"/>
          <w:b/>
          <w:bCs/>
          <w:sz w:val="28"/>
          <w:szCs w:val="28"/>
          <w:lang w:val="en-US"/>
        </w:rPr>
        <w:t xml:space="preserve">omponen </w:t>
      </w:r>
      <w:r w:rsidR="00B937FB">
        <w:rPr>
          <w:rFonts w:ascii="Gill Sans MT" w:hAnsi="Gill Sans MT"/>
          <w:b/>
          <w:bCs/>
          <w:sz w:val="28"/>
          <w:szCs w:val="28"/>
          <w:lang w:val="en-US"/>
        </w:rPr>
        <w:t>2</w:t>
      </w:r>
      <w:r w:rsidR="003C2961" w:rsidRPr="007D771C">
        <w:rPr>
          <w:rFonts w:ascii="Gill Sans MT" w:hAnsi="Gill Sans MT"/>
          <w:b/>
          <w:bCs/>
          <w:sz w:val="28"/>
          <w:szCs w:val="28"/>
          <w:lang w:val="en-US"/>
        </w:rPr>
        <w:t xml:space="preserve"> – </w:t>
      </w:r>
      <w:r>
        <w:rPr>
          <w:rFonts w:ascii="Gill Sans MT" w:hAnsi="Gill Sans MT"/>
          <w:b/>
          <w:bCs/>
          <w:sz w:val="28"/>
          <w:szCs w:val="28"/>
          <w:lang w:val="en-US"/>
        </w:rPr>
        <w:t xml:space="preserve">Kebijakan dan Hukum </w:t>
      </w:r>
    </w:p>
    <w:p w14:paraId="2FE5B392" w14:textId="77777777" w:rsidR="003C2961" w:rsidRPr="007D771C" w:rsidRDefault="003C2961" w:rsidP="00231D54">
      <w:pPr>
        <w:pStyle w:val="Header"/>
        <w:ind w:left="180" w:right="270"/>
        <w:rPr>
          <w:rFonts w:ascii="Gill Sans MT" w:hAnsi="Gill Sans MT"/>
          <w:b/>
          <w:bCs/>
          <w:sz w:val="28"/>
          <w:szCs w:val="28"/>
          <w:lang w:val="en-US"/>
        </w:rPr>
      </w:pPr>
    </w:p>
    <w:p w14:paraId="4D8C2CE1" w14:textId="318DD8FA" w:rsidR="003C2961" w:rsidRPr="007D771C" w:rsidRDefault="004C06CF" w:rsidP="004C06CF">
      <w:pPr>
        <w:ind w:left="180" w:right="270"/>
        <w:jc w:val="both"/>
        <w:rPr>
          <w:rFonts w:ascii="Gill Sans MT" w:hAnsi="Gill Sans MT"/>
          <w:lang w:val="en-US"/>
        </w:rPr>
      </w:pPr>
      <w:r w:rsidRPr="00C361D3">
        <w:rPr>
          <w:rFonts w:ascii="Gill Sans MT" w:hAnsi="Gill Sans MT"/>
          <w:lang w:val="en-US"/>
        </w:rPr>
        <w:t>Survei SCIL adalah salah satu komponen dari Alat Indeks Kapasitas Pengelolaan Sampah untuk Pemerintah Lokal (</w:t>
      </w:r>
      <w:r w:rsidRPr="00C361D3">
        <w:rPr>
          <w:rFonts w:ascii="Gill Sans MT" w:hAnsi="Gill Sans MT"/>
          <w:i/>
          <w:iCs/>
          <w:lang w:val="en-US"/>
        </w:rPr>
        <w:t>Solid waste Capacity Index for Local government</w:t>
      </w:r>
      <w:r w:rsidRPr="00C361D3">
        <w:rPr>
          <w:rFonts w:ascii="Gill Sans MT" w:hAnsi="Gill Sans MT"/>
          <w:lang w:val="en-US"/>
        </w:rPr>
        <w:t>) dalam program Kota Bersih, Lautan Biru (C</w:t>
      </w:r>
      <w:r>
        <w:rPr>
          <w:rFonts w:ascii="Gill Sans MT" w:hAnsi="Gill Sans MT"/>
          <w:lang w:val="en-US"/>
        </w:rPr>
        <w:t xml:space="preserve">lean </w:t>
      </w:r>
      <w:r w:rsidRPr="00C361D3">
        <w:rPr>
          <w:rFonts w:ascii="Gill Sans MT" w:hAnsi="Gill Sans MT"/>
          <w:lang w:val="en-US"/>
        </w:rPr>
        <w:t>C</w:t>
      </w:r>
      <w:r>
        <w:rPr>
          <w:rFonts w:ascii="Gill Sans MT" w:hAnsi="Gill Sans MT"/>
          <w:lang w:val="en-US"/>
        </w:rPr>
        <w:t xml:space="preserve">ities, </w:t>
      </w:r>
      <w:r w:rsidRPr="00C361D3">
        <w:rPr>
          <w:rFonts w:ascii="Gill Sans MT" w:hAnsi="Gill Sans MT"/>
          <w:lang w:val="en-US"/>
        </w:rPr>
        <w:t>B</w:t>
      </w:r>
      <w:r>
        <w:rPr>
          <w:rFonts w:ascii="Gill Sans MT" w:hAnsi="Gill Sans MT"/>
          <w:lang w:val="en-US"/>
        </w:rPr>
        <w:t xml:space="preserve">lue </w:t>
      </w:r>
      <w:r w:rsidRPr="00C361D3">
        <w:rPr>
          <w:rFonts w:ascii="Gill Sans MT" w:hAnsi="Gill Sans MT"/>
          <w:lang w:val="en-US"/>
        </w:rPr>
        <w:t>O</w:t>
      </w:r>
      <w:r>
        <w:rPr>
          <w:rFonts w:ascii="Gill Sans MT" w:hAnsi="Gill Sans MT"/>
          <w:lang w:val="en-US"/>
        </w:rPr>
        <w:t>cean</w:t>
      </w:r>
      <w:r w:rsidRPr="00C361D3">
        <w:rPr>
          <w:rFonts w:ascii="Gill Sans MT" w:hAnsi="Gill Sans MT"/>
          <w:lang w:val="en-US"/>
        </w:rPr>
        <w:t>) yang didukung oleh USAID. Survei SCIL ini terdiri dari enam komponen.</w:t>
      </w:r>
    </w:p>
    <w:p w14:paraId="66D53C4B" w14:textId="610D001B" w:rsidR="003C2961" w:rsidRDefault="004C06CF" w:rsidP="004C06CF">
      <w:pPr>
        <w:ind w:left="180" w:right="270"/>
        <w:jc w:val="both"/>
        <w:rPr>
          <w:rFonts w:ascii="Gill Sans MT" w:hAnsi="Gill Sans MT"/>
          <w:lang w:val="en-US"/>
        </w:rPr>
      </w:pPr>
      <w:r w:rsidRPr="00C361D3">
        <w:rPr>
          <w:rFonts w:ascii="Gill Sans MT" w:hAnsi="Gill Sans MT"/>
          <w:lang w:val="en-US"/>
        </w:rPr>
        <w:t xml:space="preserve">Dokumen ini menyediakan gambaran umum dari semua pertanyaan Komponen </w:t>
      </w:r>
      <w:r>
        <w:rPr>
          <w:rFonts w:ascii="Gill Sans MT" w:hAnsi="Gill Sans MT"/>
          <w:lang w:val="en-US"/>
        </w:rPr>
        <w:t>2</w:t>
      </w:r>
      <w:r w:rsidRPr="00C361D3">
        <w:rPr>
          <w:rFonts w:ascii="Gill Sans MT" w:hAnsi="Gill Sans MT"/>
          <w:lang w:val="en-US"/>
        </w:rPr>
        <w:t xml:space="preserve">: </w:t>
      </w:r>
      <w:r>
        <w:rPr>
          <w:rFonts w:ascii="Gill Sans MT" w:hAnsi="Gill Sans MT"/>
          <w:lang w:val="en-US"/>
        </w:rPr>
        <w:t xml:space="preserve">Kebijakan dan Hukum </w:t>
      </w:r>
      <w:r w:rsidRPr="00C361D3">
        <w:rPr>
          <w:rFonts w:ascii="Gill Sans MT" w:hAnsi="Gill Sans MT"/>
          <w:lang w:val="en-US"/>
        </w:rPr>
        <w:t>yang terkandung dalam survei SCIL. Ini memungkinkan para peserta penilaian untuk meninjau setiap pertanyaan "Ya/Tidak" ini untuk menentukan mana yang dapat dijawab dengan "Ya" dan mulai mengumpulkan "bukti" untuk mendukung jawaban tersebut. Kolom terakhir dapat digunakan untuk melacak apakah bukti telah ditemukan. Jawaban dan bukti harus dimasukkan ke dalam Pelacak SCIL untuk membentuk Skor SCIL.</w:t>
      </w:r>
    </w:p>
    <w:p w14:paraId="7204892A" w14:textId="77777777" w:rsidR="004C06CF" w:rsidRPr="007D771C" w:rsidRDefault="004C06CF" w:rsidP="004C06CF">
      <w:pPr>
        <w:ind w:right="270"/>
        <w:rPr>
          <w:rFonts w:ascii="Gill Sans MT" w:hAnsi="Gill Sans MT"/>
          <w:lang w:val="en-US"/>
        </w:rPr>
      </w:pPr>
    </w:p>
    <w:tbl>
      <w:tblPr>
        <w:tblW w:w="14220" w:type="dxa"/>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firstRow="1" w:lastRow="0" w:firstColumn="1" w:lastColumn="0" w:noHBand="0" w:noVBand="1"/>
      </w:tblPr>
      <w:tblGrid>
        <w:gridCol w:w="2317"/>
        <w:gridCol w:w="485"/>
        <w:gridCol w:w="6339"/>
        <w:gridCol w:w="2225"/>
        <w:gridCol w:w="2854"/>
      </w:tblGrid>
      <w:tr w:rsidR="004C06CF" w:rsidRPr="0058787D" w14:paraId="55E93B09" w14:textId="77777777" w:rsidTr="004C06CF">
        <w:trPr>
          <w:cantSplit/>
          <w:trHeight w:val="1553"/>
          <w:tblHeader/>
        </w:trPr>
        <w:tc>
          <w:tcPr>
            <w:tcW w:w="2317" w:type="dxa"/>
            <w:tcBorders>
              <w:top w:val="single" w:sz="24" w:space="0" w:color="auto"/>
              <w:left w:val="single" w:sz="24" w:space="0" w:color="auto"/>
              <w:bottom w:val="single" w:sz="24" w:space="0" w:color="auto"/>
            </w:tcBorders>
            <w:vAlign w:val="center"/>
          </w:tcPr>
          <w:bookmarkEnd w:id="0"/>
          <w:p w14:paraId="04A878EE" w14:textId="49B3E17E" w:rsidR="004C06CF" w:rsidRPr="0058787D" w:rsidRDefault="004C06CF" w:rsidP="004C06CF">
            <w:pPr>
              <w:spacing w:after="0" w:line="240" w:lineRule="auto"/>
              <w:rPr>
                <w:rFonts w:ascii="Gill Sans MT" w:eastAsia="Times New Roman" w:hAnsi="Gill Sans MT" w:cs="Calibri"/>
                <w:b/>
                <w:bCs/>
                <w:color w:val="000000"/>
                <w:lang w:val="en-US"/>
              </w:rPr>
            </w:pPr>
            <w:r>
              <w:rPr>
                <w:rFonts w:ascii="Gill Sans MT" w:eastAsia="Times New Roman" w:hAnsi="Gill Sans MT" w:cs="Calibri"/>
                <w:b/>
                <w:bCs/>
                <w:color w:val="000000"/>
                <w:sz w:val="28"/>
                <w:szCs w:val="28"/>
                <w:lang w:val="en-US"/>
              </w:rPr>
              <w:t>K</w:t>
            </w:r>
            <w:r w:rsidRPr="007D771C">
              <w:rPr>
                <w:rFonts w:ascii="Gill Sans MT" w:eastAsia="Times New Roman" w:hAnsi="Gill Sans MT" w:cs="Calibri"/>
                <w:b/>
                <w:bCs/>
                <w:color w:val="000000"/>
                <w:sz w:val="28"/>
                <w:szCs w:val="28"/>
                <w:lang w:val="en-US"/>
              </w:rPr>
              <w:t>riteria</w:t>
            </w:r>
          </w:p>
        </w:tc>
        <w:tc>
          <w:tcPr>
            <w:tcW w:w="485" w:type="dxa"/>
            <w:tcBorders>
              <w:top w:val="single" w:sz="24" w:space="0" w:color="auto"/>
              <w:left w:val="single" w:sz="24" w:space="0" w:color="auto"/>
              <w:bottom w:val="single" w:sz="24" w:space="0" w:color="auto"/>
            </w:tcBorders>
            <w:textDirection w:val="btLr"/>
            <w:vAlign w:val="center"/>
            <w:hideMark/>
          </w:tcPr>
          <w:p w14:paraId="4E340213" w14:textId="3378AB38" w:rsidR="004C06CF" w:rsidRPr="0058787D" w:rsidRDefault="004C06CF" w:rsidP="004C06CF">
            <w:pPr>
              <w:spacing w:after="0" w:line="240" w:lineRule="auto"/>
              <w:ind w:right="113"/>
              <w:rPr>
                <w:rFonts w:ascii="Gill Sans MT" w:eastAsia="Times New Roman" w:hAnsi="Gill Sans MT" w:cs="Calibri"/>
                <w:b/>
                <w:bCs/>
                <w:color w:val="000000"/>
                <w:sz w:val="28"/>
                <w:szCs w:val="28"/>
                <w:lang w:val="en-US"/>
              </w:rPr>
            </w:pPr>
            <w:r>
              <w:rPr>
                <w:rFonts w:ascii="Gill Sans MT" w:eastAsia="Times New Roman" w:hAnsi="Gill Sans MT" w:cs="Calibri"/>
                <w:b/>
                <w:bCs/>
                <w:color w:val="000000"/>
                <w:lang w:val="en-US"/>
              </w:rPr>
              <w:t>Pertanyaan</w:t>
            </w:r>
            <w:r w:rsidRPr="007D771C">
              <w:rPr>
                <w:rFonts w:ascii="Gill Sans MT" w:eastAsia="Times New Roman" w:hAnsi="Gill Sans MT" w:cs="Calibri"/>
                <w:b/>
                <w:bCs/>
                <w:color w:val="000000"/>
                <w:lang w:val="en-US"/>
              </w:rPr>
              <w:t xml:space="preserve"> #</w:t>
            </w:r>
          </w:p>
        </w:tc>
        <w:tc>
          <w:tcPr>
            <w:tcW w:w="6339" w:type="dxa"/>
            <w:tcBorders>
              <w:top w:val="single" w:sz="24" w:space="0" w:color="auto"/>
              <w:bottom w:val="single" w:sz="24" w:space="0" w:color="auto"/>
            </w:tcBorders>
            <w:vAlign w:val="center"/>
            <w:hideMark/>
          </w:tcPr>
          <w:p w14:paraId="2E0B051A" w14:textId="77777777" w:rsidR="004C06CF" w:rsidRPr="00FA175E" w:rsidRDefault="004C06CF" w:rsidP="004C06CF">
            <w:pPr>
              <w:spacing w:after="0" w:line="240" w:lineRule="auto"/>
              <w:rPr>
                <w:rFonts w:ascii="Gill Sans MT" w:eastAsia="Times New Roman" w:hAnsi="Gill Sans MT" w:cs="Calibri"/>
                <w:b/>
                <w:bCs/>
                <w:color w:val="000000"/>
                <w:sz w:val="28"/>
                <w:szCs w:val="28"/>
              </w:rPr>
            </w:pPr>
            <w:r w:rsidRPr="00FA175E">
              <w:rPr>
                <w:rFonts w:ascii="Gill Sans MT" w:eastAsia="Times New Roman" w:hAnsi="Gill Sans MT" w:cs="Calibri"/>
                <w:b/>
                <w:bCs/>
                <w:color w:val="000000"/>
                <w:sz w:val="28"/>
                <w:szCs w:val="28"/>
              </w:rPr>
              <w:t xml:space="preserve">Penilaian SCIL CCBO       </w:t>
            </w:r>
          </w:p>
          <w:p w14:paraId="0FD1D89A" w14:textId="4BBD7F58" w:rsidR="004C06CF" w:rsidRPr="00FA175E" w:rsidRDefault="004C06CF" w:rsidP="004C06CF">
            <w:pPr>
              <w:spacing w:after="0" w:line="240" w:lineRule="auto"/>
              <w:rPr>
                <w:rFonts w:ascii="Gill Sans MT" w:eastAsia="Times New Roman" w:hAnsi="Gill Sans MT" w:cs="Calibri"/>
                <w:b/>
                <w:bCs/>
                <w:color w:val="000000"/>
                <w:sz w:val="28"/>
                <w:szCs w:val="28"/>
              </w:rPr>
            </w:pPr>
            <w:r w:rsidRPr="00FA175E">
              <w:rPr>
                <w:rFonts w:ascii="Gill Sans MT" w:eastAsia="Times New Roman" w:hAnsi="Gill Sans MT" w:cs="Calibri"/>
                <w:b/>
                <w:bCs/>
                <w:color w:val="000000"/>
                <w:sz w:val="28"/>
                <w:szCs w:val="28"/>
              </w:rPr>
              <w:t xml:space="preserve">Pertanyaan Kriteria </w:t>
            </w:r>
            <w:r w:rsidR="00A37576" w:rsidRPr="00FA175E">
              <w:rPr>
                <w:rFonts w:ascii="Gill Sans MT" w:eastAsia="Times New Roman" w:hAnsi="Gill Sans MT" w:cs="Calibri"/>
                <w:b/>
                <w:bCs/>
                <w:color w:val="000000"/>
                <w:sz w:val="28"/>
                <w:szCs w:val="28"/>
              </w:rPr>
              <w:t>Kebijakan dan Hukum</w:t>
            </w:r>
            <w:r w:rsidRPr="00FA175E">
              <w:rPr>
                <w:rFonts w:ascii="Gill Sans MT" w:eastAsia="Times New Roman" w:hAnsi="Gill Sans MT" w:cs="Calibri"/>
                <w:b/>
                <w:bCs/>
                <w:color w:val="000000"/>
                <w:sz w:val="28"/>
                <w:szCs w:val="28"/>
              </w:rPr>
              <w:t xml:space="preserve"> </w:t>
            </w:r>
          </w:p>
        </w:tc>
        <w:tc>
          <w:tcPr>
            <w:tcW w:w="2225" w:type="dxa"/>
            <w:tcBorders>
              <w:top w:val="single" w:sz="24" w:space="0" w:color="auto"/>
              <w:bottom w:val="single" w:sz="24" w:space="0" w:color="auto"/>
            </w:tcBorders>
            <w:vAlign w:val="center"/>
            <w:hideMark/>
          </w:tcPr>
          <w:p w14:paraId="006F4A24" w14:textId="2D7F7FFE" w:rsidR="004C06CF" w:rsidRPr="00FD7786" w:rsidRDefault="004C06CF" w:rsidP="004C06CF">
            <w:pPr>
              <w:spacing w:after="0" w:line="240" w:lineRule="auto"/>
              <w:rPr>
                <w:rFonts w:ascii="Gill Sans MT" w:eastAsia="Times New Roman" w:hAnsi="Gill Sans MT" w:cs="Calibri"/>
                <w:b/>
                <w:bCs/>
                <w:color w:val="000000"/>
                <w:sz w:val="24"/>
                <w:szCs w:val="24"/>
              </w:rPr>
            </w:pPr>
            <w:r w:rsidRPr="00FD7786">
              <w:rPr>
                <w:rFonts w:ascii="Gill Sans MT" w:eastAsia="Times New Roman" w:hAnsi="Gill Sans MT" w:cs="Calibri"/>
                <w:b/>
                <w:bCs/>
                <w:color w:val="000000"/>
                <w:sz w:val="24"/>
                <w:szCs w:val="24"/>
              </w:rPr>
              <w:t xml:space="preserve">Tanggapan Awal – </w:t>
            </w:r>
            <w:r w:rsidRPr="00FD7786">
              <w:rPr>
                <w:rFonts w:ascii="Gill Sans MT" w:eastAsia="Times New Roman" w:hAnsi="Gill Sans MT" w:cs="Calibri"/>
                <w:color w:val="000000"/>
                <w:sz w:val="24"/>
                <w:szCs w:val="24"/>
              </w:rPr>
              <w:t>Tandai jika Anda berpikir jawaban untuk pertanyaan ini adalah "Ya"</w:t>
            </w:r>
          </w:p>
        </w:tc>
        <w:tc>
          <w:tcPr>
            <w:tcW w:w="2854" w:type="dxa"/>
            <w:tcBorders>
              <w:top w:val="single" w:sz="24" w:space="0" w:color="auto"/>
              <w:bottom w:val="single" w:sz="24" w:space="0" w:color="auto"/>
              <w:right w:val="single" w:sz="24" w:space="0" w:color="auto"/>
            </w:tcBorders>
            <w:vAlign w:val="center"/>
          </w:tcPr>
          <w:p w14:paraId="487BF16A" w14:textId="21335C5F" w:rsidR="004C06CF" w:rsidRPr="00FA175E" w:rsidRDefault="004C06CF" w:rsidP="004C06CF">
            <w:pPr>
              <w:spacing w:after="0" w:line="240" w:lineRule="auto"/>
              <w:rPr>
                <w:rFonts w:ascii="Gill Sans MT" w:eastAsia="Times New Roman" w:hAnsi="Gill Sans MT" w:cs="Calibri"/>
                <w:b/>
                <w:bCs/>
                <w:color w:val="000000"/>
                <w:sz w:val="24"/>
                <w:szCs w:val="24"/>
              </w:rPr>
            </w:pPr>
            <w:r w:rsidRPr="00FA175E">
              <w:rPr>
                <w:rFonts w:ascii="Gill Sans MT" w:eastAsia="Times New Roman" w:hAnsi="Gill Sans MT" w:cs="Calibri"/>
                <w:b/>
                <w:bCs/>
                <w:color w:val="000000"/>
                <w:sz w:val="24"/>
                <w:szCs w:val="24"/>
              </w:rPr>
              <w:t xml:space="preserve">Dokumentasi – </w:t>
            </w:r>
            <w:r w:rsidRPr="00FA175E">
              <w:rPr>
                <w:rFonts w:ascii="Gill Sans MT" w:eastAsia="Times New Roman" w:hAnsi="Gill Sans MT" w:cs="Calibri"/>
                <w:color w:val="000000"/>
                <w:sz w:val="24"/>
                <w:szCs w:val="24"/>
              </w:rPr>
              <w:t>Berikan nama dan/atau URL dari dokumentasi untuk menunjukkan bahwa jawaban adalah "Ya"</w:t>
            </w:r>
          </w:p>
        </w:tc>
      </w:tr>
      <w:tr w:rsidR="004C06CF" w:rsidRPr="0058787D" w14:paraId="165F7154" w14:textId="77777777" w:rsidTr="004C06CF">
        <w:trPr>
          <w:trHeight w:val="708"/>
        </w:trPr>
        <w:tc>
          <w:tcPr>
            <w:tcW w:w="2317" w:type="dxa"/>
            <w:tcBorders>
              <w:top w:val="single" w:sz="24" w:space="0" w:color="auto"/>
            </w:tcBorders>
            <w:vAlign w:val="center"/>
          </w:tcPr>
          <w:p w14:paraId="6F8AB12B" w14:textId="790DE9E5" w:rsidR="004C06CF" w:rsidRPr="00FA175E" w:rsidRDefault="004C06CF" w:rsidP="004C06CF">
            <w:pPr>
              <w:rPr>
                <w:rFonts w:ascii="Gill Sans MT" w:hAnsi="Gill Sans MT" w:cs="Calibri"/>
                <w:color w:val="000000"/>
              </w:rPr>
            </w:pPr>
            <w:r>
              <w:rPr>
                <w:rFonts w:ascii="Gill Sans MT" w:hAnsi="Gill Sans MT" w:cs="Calibri"/>
                <w:color w:val="000000"/>
              </w:rPr>
              <w:t>Kerangka hukum lokal mencerminkan regulasi dan kebijakan pengelolaan sampah nasional dan provinsi (daerah).</w:t>
            </w:r>
          </w:p>
        </w:tc>
        <w:tc>
          <w:tcPr>
            <w:tcW w:w="485" w:type="dxa"/>
            <w:tcBorders>
              <w:top w:val="single" w:sz="24" w:space="0" w:color="auto"/>
            </w:tcBorders>
            <w:vAlign w:val="center"/>
            <w:hideMark/>
          </w:tcPr>
          <w:p w14:paraId="36BBA3DA" w14:textId="77777777" w:rsidR="004C06CF" w:rsidRPr="0058787D" w:rsidRDefault="004C06CF" w:rsidP="004C06CF">
            <w:pPr>
              <w:spacing w:after="0" w:line="240" w:lineRule="auto"/>
              <w:rPr>
                <w:rFonts w:ascii="Gill Sans MT" w:eastAsia="Times New Roman" w:hAnsi="Gill Sans MT" w:cs="Calibri"/>
                <w:color w:val="000000"/>
                <w:lang w:val="en-US"/>
              </w:rPr>
            </w:pPr>
            <w:r w:rsidRPr="0058787D">
              <w:rPr>
                <w:rFonts w:ascii="Gill Sans MT" w:hAnsi="Gill Sans MT" w:cs="Calibri"/>
                <w:lang w:val="en-US"/>
              </w:rPr>
              <w:t>1</w:t>
            </w:r>
          </w:p>
        </w:tc>
        <w:tc>
          <w:tcPr>
            <w:tcW w:w="6339" w:type="dxa"/>
            <w:tcBorders>
              <w:top w:val="single" w:sz="24" w:space="0" w:color="auto"/>
            </w:tcBorders>
            <w:shd w:val="clear" w:color="auto" w:fill="auto"/>
            <w:vAlign w:val="center"/>
            <w:hideMark/>
          </w:tcPr>
          <w:p w14:paraId="5789A4F5" w14:textId="584B41BC" w:rsidR="004C06CF" w:rsidRPr="00FA175E" w:rsidRDefault="004C06CF" w:rsidP="004C06CF">
            <w:pPr>
              <w:spacing w:after="0" w:line="240" w:lineRule="auto"/>
              <w:rPr>
                <w:rFonts w:ascii="Gill Sans MT" w:eastAsia="Times New Roman" w:hAnsi="Gill Sans MT" w:cs="Calibri"/>
                <w:color w:val="000000"/>
              </w:rPr>
            </w:pPr>
            <w:r>
              <w:rPr>
                <w:rFonts w:ascii="Gill Sans MT" w:hAnsi="Gill Sans MT" w:cs="Calibri"/>
                <w:color w:val="000000"/>
              </w:rPr>
              <w:t>Apakah regulasi dan kebijakan lokal mendukung regulasi, rencana, dan prioritas pengelolaan sampah nasional dan provinsi?</w:t>
            </w:r>
          </w:p>
        </w:tc>
        <w:tc>
          <w:tcPr>
            <w:tcW w:w="2225" w:type="dxa"/>
            <w:tcBorders>
              <w:top w:val="single" w:sz="24" w:space="0" w:color="auto"/>
            </w:tcBorders>
            <w:vAlign w:val="center"/>
            <w:hideMark/>
          </w:tcPr>
          <w:p w14:paraId="568A1EC6" w14:textId="77777777" w:rsidR="004C06CF" w:rsidRPr="0058787D" w:rsidRDefault="004C06CF" w:rsidP="004C06CF">
            <w:pPr>
              <w:spacing w:after="0" w:line="240" w:lineRule="auto"/>
              <w:rPr>
                <w:rFonts w:ascii="Gill Sans MT" w:eastAsia="Times New Roman" w:hAnsi="Gill Sans MT" w:cs="Calibri"/>
                <w:color w:val="000000"/>
                <w:lang w:val="en-US"/>
              </w:rPr>
            </w:pPr>
            <w:r w:rsidRPr="0058787D">
              <w:rPr>
                <w:rFonts w:ascii="Gill Sans MT" w:hAnsi="Gill Sans MT" w:cs="Calibri"/>
                <w:lang w:val="en-US"/>
              </w:rPr>
              <w:t>Y: ___     N: ___ </w:t>
            </w:r>
          </w:p>
        </w:tc>
        <w:tc>
          <w:tcPr>
            <w:tcW w:w="2854" w:type="dxa"/>
            <w:tcBorders>
              <w:top w:val="single" w:sz="24" w:space="0" w:color="auto"/>
            </w:tcBorders>
            <w:vAlign w:val="center"/>
          </w:tcPr>
          <w:p w14:paraId="0BCB6E9F" w14:textId="77777777" w:rsidR="004C06CF" w:rsidRPr="0058787D" w:rsidRDefault="004C06CF" w:rsidP="004C06CF">
            <w:pPr>
              <w:spacing w:after="0" w:line="240" w:lineRule="auto"/>
              <w:rPr>
                <w:rFonts w:ascii="Gill Sans MT" w:eastAsia="Times New Roman" w:hAnsi="Gill Sans MT" w:cs="Calibri"/>
                <w:color w:val="000000"/>
                <w:lang w:val="en-US"/>
              </w:rPr>
            </w:pPr>
          </w:p>
        </w:tc>
      </w:tr>
      <w:tr w:rsidR="004C06CF" w:rsidRPr="0058787D" w14:paraId="2BB57AA5" w14:textId="77777777" w:rsidTr="004C06CF">
        <w:trPr>
          <w:trHeight w:val="1109"/>
        </w:trPr>
        <w:tc>
          <w:tcPr>
            <w:tcW w:w="2317" w:type="dxa"/>
            <w:vMerge w:val="restart"/>
            <w:vAlign w:val="center"/>
          </w:tcPr>
          <w:p w14:paraId="668B5365" w14:textId="223479D3" w:rsidR="004C06CF" w:rsidRPr="00FA175E" w:rsidRDefault="004C06CF" w:rsidP="004C06CF">
            <w:pPr>
              <w:spacing w:after="0" w:line="240" w:lineRule="auto"/>
              <w:rPr>
                <w:rFonts w:ascii="Gill Sans MT" w:hAnsi="Gill Sans MT" w:cs="Calibri"/>
              </w:rPr>
            </w:pPr>
            <w:r w:rsidRPr="00FA175E">
              <w:rPr>
                <w:rFonts w:ascii="Gill Sans MT" w:hAnsi="Gill Sans MT" w:cs="Calibri"/>
              </w:rPr>
              <w:t xml:space="preserve">Regulasi yang memberikan kewenangan kepada pemerintah daerah </w:t>
            </w:r>
            <w:r w:rsidRPr="00FA175E">
              <w:rPr>
                <w:rFonts w:ascii="Gill Sans MT" w:hAnsi="Gill Sans MT" w:cs="Calibri"/>
              </w:rPr>
              <w:lastRenderedPageBreak/>
              <w:t>untuk secara efektif menerapkan sistem pengelolaan sampah yang ramah lingkungan dan ekonomis.</w:t>
            </w:r>
          </w:p>
        </w:tc>
        <w:tc>
          <w:tcPr>
            <w:tcW w:w="485" w:type="dxa"/>
            <w:vAlign w:val="center"/>
            <w:hideMark/>
          </w:tcPr>
          <w:p w14:paraId="0A0B2628" w14:textId="77777777" w:rsidR="004C06CF" w:rsidRPr="0058787D" w:rsidRDefault="004C06CF" w:rsidP="004C06CF">
            <w:pPr>
              <w:spacing w:after="0" w:line="240" w:lineRule="auto"/>
              <w:rPr>
                <w:rFonts w:ascii="Gill Sans MT" w:eastAsia="Times New Roman" w:hAnsi="Gill Sans MT" w:cs="Calibri"/>
                <w:color w:val="000000"/>
                <w:lang w:val="en-US"/>
              </w:rPr>
            </w:pPr>
            <w:r w:rsidRPr="0058787D">
              <w:rPr>
                <w:rFonts w:ascii="Gill Sans MT" w:hAnsi="Gill Sans MT" w:cs="Calibri"/>
                <w:lang w:val="en-US"/>
              </w:rPr>
              <w:lastRenderedPageBreak/>
              <w:t>2</w:t>
            </w:r>
          </w:p>
        </w:tc>
        <w:tc>
          <w:tcPr>
            <w:tcW w:w="6339" w:type="dxa"/>
            <w:shd w:val="clear" w:color="auto" w:fill="auto"/>
            <w:vAlign w:val="center"/>
            <w:hideMark/>
          </w:tcPr>
          <w:p w14:paraId="68C3858D" w14:textId="71D07D4C" w:rsidR="004C06CF" w:rsidRPr="0058787D" w:rsidRDefault="004C06CF" w:rsidP="004C06CF">
            <w:pPr>
              <w:spacing w:after="0" w:line="240" w:lineRule="auto"/>
              <w:rPr>
                <w:rFonts w:ascii="Gill Sans MT" w:eastAsia="Times New Roman" w:hAnsi="Gill Sans MT" w:cs="Calibri"/>
                <w:color w:val="000000"/>
                <w:lang w:val="en-US"/>
              </w:rPr>
            </w:pPr>
            <w:r w:rsidRPr="00FA175E">
              <w:rPr>
                <w:rFonts w:ascii="Gill Sans MT" w:hAnsi="Gill Sans MT" w:cs="Calibri"/>
                <w:color w:val="000000"/>
                <w:lang w:val="en-US"/>
              </w:rPr>
              <w:t>Apakah ada regulasi atau kebijakan lokal yang memungkinkan pemerintah daerah untuk mengumpulkan biaya untuk layanan sampah?</w:t>
            </w:r>
          </w:p>
        </w:tc>
        <w:tc>
          <w:tcPr>
            <w:tcW w:w="2225" w:type="dxa"/>
            <w:vAlign w:val="center"/>
            <w:hideMark/>
          </w:tcPr>
          <w:p w14:paraId="2FE754D4" w14:textId="77777777" w:rsidR="004C06CF" w:rsidRPr="0058787D" w:rsidRDefault="004C06CF" w:rsidP="004C06CF">
            <w:pPr>
              <w:spacing w:after="0" w:line="240" w:lineRule="auto"/>
              <w:rPr>
                <w:rFonts w:ascii="Gill Sans MT" w:eastAsia="Times New Roman" w:hAnsi="Gill Sans MT" w:cs="Calibri"/>
                <w:color w:val="000000"/>
                <w:lang w:val="en-US"/>
              </w:rPr>
            </w:pPr>
            <w:r w:rsidRPr="0058787D">
              <w:rPr>
                <w:rFonts w:ascii="Gill Sans MT" w:hAnsi="Gill Sans MT" w:cs="Calibri"/>
                <w:lang w:val="en-US"/>
              </w:rPr>
              <w:t>Y: ___     N: ___  </w:t>
            </w:r>
          </w:p>
        </w:tc>
        <w:tc>
          <w:tcPr>
            <w:tcW w:w="2854" w:type="dxa"/>
            <w:vAlign w:val="center"/>
          </w:tcPr>
          <w:p w14:paraId="58AE245A" w14:textId="77777777" w:rsidR="004C06CF" w:rsidRPr="0058787D" w:rsidRDefault="004C06CF" w:rsidP="004C06CF">
            <w:pPr>
              <w:spacing w:after="0" w:line="240" w:lineRule="auto"/>
              <w:rPr>
                <w:rFonts w:ascii="Gill Sans MT" w:eastAsia="Times New Roman" w:hAnsi="Gill Sans MT" w:cs="Calibri"/>
                <w:color w:val="000000"/>
                <w:lang w:val="en-US"/>
              </w:rPr>
            </w:pPr>
          </w:p>
        </w:tc>
      </w:tr>
      <w:tr w:rsidR="004C06CF" w:rsidRPr="0058787D" w14:paraId="3AB9E093" w14:textId="77777777" w:rsidTr="004C06CF">
        <w:trPr>
          <w:trHeight w:val="1397"/>
        </w:trPr>
        <w:tc>
          <w:tcPr>
            <w:tcW w:w="2317" w:type="dxa"/>
            <w:vMerge/>
            <w:vAlign w:val="center"/>
          </w:tcPr>
          <w:p w14:paraId="6C2EDFA2" w14:textId="77777777" w:rsidR="004C06CF" w:rsidRPr="0058787D" w:rsidRDefault="004C06CF" w:rsidP="004C06CF">
            <w:pPr>
              <w:spacing w:after="0" w:line="240" w:lineRule="auto"/>
              <w:rPr>
                <w:rFonts w:ascii="Gill Sans MT" w:hAnsi="Gill Sans MT" w:cs="Calibri"/>
                <w:lang w:val="en-US"/>
              </w:rPr>
            </w:pPr>
          </w:p>
        </w:tc>
        <w:tc>
          <w:tcPr>
            <w:tcW w:w="485" w:type="dxa"/>
            <w:vAlign w:val="center"/>
            <w:hideMark/>
          </w:tcPr>
          <w:p w14:paraId="5D4645EE" w14:textId="77777777" w:rsidR="004C06CF" w:rsidRPr="0058787D" w:rsidRDefault="004C06CF" w:rsidP="004C06CF">
            <w:pPr>
              <w:spacing w:after="0" w:line="240" w:lineRule="auto"/>
              <w:rPr>
                <w:rFonts w:ascii="Gill Sans MT" w:eastAsia="Times New Roman" w:hAnsi="Gill Sans MT" w:cs="Calibri"/>
                <w:color w:val="000000"/>
                <w:lang w:val="en-US"/>
              </w:rPr>
            </w:pPr>
            <w:r w:rsidRPr="0058787D">
              <w:rPr>
                <w:rFonts w:ascii="Gill Sans MT" w:hAnsi="Gill Sans MT" w:cs="Calibri"/>
                <w:lang w:val="en-US"/>
              </w:rPr>
              <w:t>3</w:t>
            </w:r>
          </w:p>
        </w:tc>
        <w:tc>
          <w:tcPr>
            <w:tcW w:w="6339" w:type="dxa"/>
            <w:shd w:val="clear" w:color="auto" w:fill="auto"/>
            <w:vAlign w:val="center"/>
            <w:hideMark/>
          </w:tcPr>
          <w:p w14:paraId="6BF5B3DE" w14:textId="1B76332D" w:rsidR="004C06CF" w:rsidRPr="0058787D" w:rsidRDefault="004C06CF" w:rsidP="004C06CF">
            <w:pPr>
              <w:spacing w:after="0" w:line="240" w:lineRule="auto"/>
              <w:rPr>
                <w:rFonts w:ascii="Gill Sans MT" w:hAnsi="Gill Sans MT"/>
                <w:color w:val="000000"/>
                <w:lang w:val="en-US"/>
              </w:rPr>
            </w:pPr>
            <w:r w:rsidRPr="00FA175E">
              <w:rPr>
                <w:rFonts w:ascii="Gill Sans MT" w:hAnsi="Gill Sans MT" w:cs="Calibri"/>
                <w:color w:val="000000"/>
                <w:lang w:val="en-US"/>
              </w:rPr>
              <w:t>Apakah ada regulasi atau kebijakan lokal yang memungkinkan pemerintah daerah untuk memberi izin kepada pihak swasta (perusahaan/individu) untuk melakukan layanan terkait sampah (mis., pengumpulan sampah, pengoperasian fasilitas persampahan, dll.)?</w:t>
            </w:r>
          </w:p>
        </w:tc>
        <w:tc>
          <w:tcPr>
            <w:tcW w:w="2225" w:type="dxa"/>
            <w:vAlign w:val="center"/>
            <w:hideMark/>
          </w:tcPr>
          <w:p w14:paraId="4C0247E1" w14:textId="77777777" w:rsidR="004C06CF" w:rsidRPr="0058787D" w:rsidRDefault="004C06CF" w:rsidP="004C06CF">
            <w:pPr>
              <w:spacing w:after="0" w:line="240" w:lineRule="auto"/>
              <w:rPr>
                <w:rFonts w:ascii="Gill Sans MT" w:hAnsi="Gill Sans MT"/>
                <w:color w:val="000000"/>
                <w:lang w:val="en-US"/>
              </w:rPr>
            </w:pPr>
            <w:r w:rsidRPr="0058787D">
              <w:rPr>
                <w:rFonts w:ascii="Gill Sans MT" w:hAnsi="Gill Sans MT" w:cs="Calibri"/>
                <w:lang w:val="en-US"/>
              </w:rPr>
              <w:t>Y: ___     N: ___  </w:t>
            </w:r>
          </w:p>
        </w:tc>
        <w:tc>
          <w:tcPr>
            <w:tcW w:w="2854" w:type="dxa"/>
            <w:vAlign w:val="center"/>
          </w:tcPr>
          <w:p w14:paraId="0E8C62E0" w14:textId="77777777" w:rsidR="004C06CF" w:rsidRPr="0058787D" w:rsidRDefault="004C06CF" w:rsidP="004C06CF">
            <w:pPr>
              <w:spacing w:after="0" w:line="240" w:lineRule="auto"/>
              <w:ind w:firstLineChars="200" w:firstLine="440"/>
              <w:rPr>
                <w:rFonts w:ascii="Gill Sans MT" w:hAnsi="Gill Sans MT"/>
                <w:color w:val="000000"/>
                <w:lang w:val="en-US"/>
              </w:rPr>
            </w:pPr>
            <w:r w:rsidRPr="0058787D">
              <w:rPr>
                <w:rFonts w:ascii="Gill Sans MT" w:hAnsi="Gill Sans MT" w:cs="Calibri"/>
                <w:lang w:val="en-US"/>
              </w:rPr>
              <w:t> </w:t>
            </w:r>
          </w:p>
        </w:tc>
      </w:tr>
      <w:tr w:rsidR="004C06CF" w:rsidRPr="0058787D" w14:paraId="30D1D3ED" w14:textId="77777777" w:rsidTr="004C06CF">
        <w:trPr>
          <w:trHeight w:val="1307"/>
        </w:trPr>
        <w:tc>
          <w:tcPr>
            <w:tcW w:w="2317" w:type="dxa"/>
            <w:vMerge/>
            <w:vAlign w:val="center"/>
          </w:tcPr>
          <w:p w14:paraId="07E93FE5" w14:textId="77777777" w:rsidR="004C06CF" w:rsidRPr="0058787D" w:rsidRDefault="004C06CF" w:rsidP="004C06CF">
            <w:pPr>
              <w:spacing w:after="0" w:line="240" w:lineRule="auto"/>
              <w:rPr>
                <w:rFonts w:ascii="Gill Sans MT" w:eastAsia="Times New Roman" w:hAnsi="Gill Sans MT" w:cs="Calibri"/>
                <w:color w:val="000000"/>
                <w:lang w:val="en-US"/>
              </w:rPr>
            </w:pPr>
          </w:p>
        </w:tc>
        <w:tc>
          <w:tcPr>
            <w:tcW w:w="485" w:type="dxa"/>
            <w:vAlign w:val="center"/>
            <w:hideMark/>
          </w:tcPr>
          <w:p w14:paraId="1A44FB87" w14:textId="77777777" w:rsidR="004C06CF" w:rsidRPr="0058787D" w:rsidRDefault="004C06CF" w:rsidP="004C06CF">
            <w:pPr>
              <w:spacing w:after="0" w:line="240" w:lineRule="auto"/>
              <w:rPr>
                <w:rFonts w:ascii="Gill Sans MT" w:eastAsia="Times New Roman" w:hAnsi="Gill Sans MT" w:cs="Calibri"/>
                <w:color w:val="000000"/>
                <w:lang w:val="en-US"/>
              </w:rPr>
            </w:pPr>
            <w:r w:rsidRPr="0058787D">
              <w:rPr>
                <w:rFonts w:ascii="Gill Sans MT" w:eastAsia="Times New Roman" w:hAnsi="Gill Sans MT" w:cs="Calibri"/>
                <w:color w:val="000000"/>
                <w:lang w:val="en-US"/>
              </w:rPr>
              <w:t>4</w:t>
            </w:r>
          </w:p>
        </w:tc>
        <w:tc>
          <w:tcPr>
            <w:tcW w:w="6339" w:type="dxa"/>
            <w:shd w:val="clear" w:color="auto" w:fill="auto"/>
            <w:vAlign w:val="center"/>
            <w:hideMark/>
          </w:tcPr>
          <w:p w14:paraId="63721A85" w14:textId="383A7D00" w:rsidR="004C06CF" w:rsidRPr="0058787D" w:rsidRDefault="004C06CF" w:rsidP="004C06CF">
            <w:pPr>
              <w:spacing w:after="0" w:line="240" w:lineRule="auto"/>
              <w:rPr>
                <w:rFonts w:ascii="Gill Sans MT" w:eastAsia="Times New Roman" w:hAnsi="Gill Sans MT" w:cs="Calibri"/>
                <w:color w:val="000000"/>
                <w:lang w:val="en-US"/>
              </w:rPr>
            </w:pPr>
            <w:r w:rsidRPr="00FA175E">
              <w:rPr>
                <w:rFonts w:ascii="Gill Sans MT" w:hAnsi="Gill Sans MT" w:cs="Calibri"/>
                <w:color w:val="000000"/>
                <w:lang w:val="en-US"/>
              </w:rPr>
              <w:t>Apakah ada regulasi atau kebijakan lokal yang memberi wewenang kepada staf terkait urusan lingkungan hidup atau aparatur pemerintahan daerah lainnya (yang bertanggung jawab atas penegakan hukum pelanggaran pengelolaan sampah) untuk melakukan pendendaan?</w:t>
            </w:r>
          </w:p>
        </w:tc>
        <w:tc>
          <w:tcPr>
            <w:tcW w:w="2225" w:type="dxa"/>
            <w:vAlign w:val="center"/>
            <w:hideMark/>
          </w:tcPr>
          <w:p w14:paraId="2B704E2A" w14:textId="77777777" w:rsidR="004C06CF" w:rsidRPr="0058787D" w:rsidRDefault="004C06CF" w:rsidP="004C06CF">
            <w:pPr>
              <w:spacing w:after="0" w:line="240" w:lineRule="auto"/>
              <w:rPr>
                <w:rFonts w:ascii="Gill Sans MT" w:hAnsi="Gill Sans MT" w:cs="Calibri"/>
                <w:lang w:val="en-US"/>
              </w:rPr>
            </w:pPr>
            <w:r w:rsidRPr="0058787D">
              <w:rPr>
                <w:rFonts w:ascii="Gill Sans MT" w:hAnsi="Gill Sans MT" w:cs="Calibri"/>
                <w:lang w:val="en-US"/>
              </w:rPr>
              <w:t>Y: ___     N: ___  </w:t>
            </w:r>
          </w:p>
        </w:tc>
        <w:tc>
          <w:tcPr>
            <w:tcW w:w="2854" w:type="dxa"/>
            <w:vAlign w:val="center"/>
          </w:tcPr>
          <w:p w14:paraId="0E735FAD" w14:textId="77777777" w:rsidR="004C06CF" w:rsidRPr="0058787D" w:rsidRDefault="004C06CF" w:rsidP="004C06CF">
            <w:pPr>
              <w:spacing w:after="0" w:line="240" w:lineRule="auto"/>
              <w:ind w:firstLineChars="200" w:firstLine="440"/>
              <w:rPr>
                <w:rFonts w:ascii="Gill Sans MT" w:hAnsi="Gill Sans MT" w:cs="Calibri"/>
                <w:lang w:val="en-US"/>
              </w:rPr>
            </w:pPr>
            <w:r w:rsidRPr="0058787D">
              <w:rPr>
                <w:rFonts w:ascii="Gill Sans MT" w:hAnsi="Gill Sans MT" w:cs="Calibri"/>
                <w:lang w:val="en-US"/>
              </w:rPr>
              <w:t> </w:t>
            </w:r>
          </w:p>
          <w:p w14:paraId="7B2A2F15" w14:textId="77777777" w:rsidR="004C06CF" w:rsidRPr="0058787D" w:rsidRDefault="004C06CF" w:rsidP="004C06CF">
            <w:pPr>
              <w:rPr>
                <w:rFonts w:ascii="Gill Sans MT" w:hAnsi="Gill Sans MT" w:cs="Calibri"/>
                <w:lang w:val="en-US"/>
              </w:rPr>
            </w:pPr>
          </w:p>
          <w:p w14:paraId="1C5D4486" w14:textId="77777777" w:rsidR="004C06CF" w:rsidRPr="0058787D" w:rsidRDefault="004C06CF" w:rsidP="004C06CF">
            <w:pPr>
              <w:rPr>
                <w:rFonts w:ascii="Gill Sans MT" w:hAnsi="Gill Sans MT" w:cs="Calibri"/>
                <w:lang w:val="en-US"/>
              </w:rPr>
            </w:pPr>
          </w:p>
          <w:p w14:paraId="411A80F3" w14:textId="77777777" w:rsidR="004C06CF" w:rsidRPr="0058787D" w:rsidRDefault="004C06CF" w:rsidP="004C06CF">
            <w:pPr>
              <w:rPr>
                <w:rFonts w:ascii="Gill Sans MT" w:hAnsi="Gill Sans MT" w:cs="Calibri"/>
                <w:lang w:val="en-US"/>
              </w:rPr>
            </w:pPr>
          </w:p>
        </w:tc>
      </w:tr>
      <w:tr w:rsidR="004C06CF" w:rsidRPr="0058787D" w14:paraId="1D5DAF82" w14:textId="77777777" w:rsidTr="00FA175E">
        <w:trPr>
          <w:trHeight w:val="947"/>
        </w:trPr>
        <w:tc>
          <w:tcPr>
            <w:tcW w:w="2317" w:type="dxa"/>
            <w:vMerge w:val="restart"/>
            <w:vAlign w:val="center"/>
          </w:tcPr>
          <w:p w14:paraId="7CBC0947" w14:textId="7B09FA66" w:rsidR="004C06CF" w:rsidRPr="00FD7786" w:rsidRDefault="004C06CF" w:rsidP="004C06CF">
            <w:pPr>
              <w:spacing w:after="0" w:line="240" w:lineRule="auto"/>
              <w:rPr>
                <w:rFonts w:ascii="Gill Sans MT" w:eastAsia="Times New Roman" w:hAnsi="Gill Sans MT" w:cs="Calibri"/>
                <w:color w:val="000000"/>
              </w:rPr>
            </w:pPr>
            <w:r w:rsidRPr="00FD7786">
              <w:rPr>
                <w:rFonts w:ascii="Gill Sans MT" w:eastAsia="Times New Roman" w:hAnsi="Gill Sans MT" w:cs="Calibri"/>
                <w:color w:val="000000"/>
              </w:rPr>
              <w:t>Spesifikasi operasional dasar untuk penanganan berbagai jenis sampah yang diwajibkan oleh regulasi.</w:t>
            </w:r>
          </w:p>
        </w:tc>
        <w:tc>
          <w:tcPr>
            <w:tcW w:w="485" w:type="dxa"/>
            <w:vAlign w:val="center"/>
            <w:hideMark/>
          </w:tcPr>
          <w:p w14:paraId="54BCF55C" w14:textId="77777777" w:rsidR="004C06CF" w:rsidRPr="0058787D" w:rsidRDefault="004C06CF" w:rsidP="004C06CF">
            <w:pPr>
              <w:spacing w:after="0" w:line="240" w:lineRule="auto"/>
              <w:rPr>
                <w:rFonts w:ascii="Gill Sans MT" w:eastAsia="Times New Roman" w:hAnsi="Gill Sans MT" w:cs="Calibri"/>
                <w:color w:val="000000"/>
                <w:lang w:val="en-US"/>
              </w:rPr>
            </w:pPr>
            <w:r w:rsidRPr="0058787D">
              <w:rPr>
                <w:rFonts w:ascii="Gill Sans MT" w:eastAsia="Times New Roman" w:hAnsi="Gill Sans MT" w:cs="Calibri"/>
                <w:color w:val="000000"/>
                <w:lang w:val="en-US"/>
              </w:rPr>
              <w:t>5</w:t>
            </w:r>
          </w:p>
        </w:tc>
        <w:tc>
          <w:tcPr>
            <w:tcW w:w="6339" w:type="dxa"/>
            <w:shd w:val="clear" w:color="auto" w:fill="auto"/>
            <w:vAlign w:val="center"/>
            <w:hideMark/>
          </w:tcPr>
          <w:p w14:paraId="701D9AF8" w14:textId="6E45E3A5" w:rsidR="004C06CF" w:rsidRPr="0058787D" w:rsidRDefault="004C06CF" w:rsidP="004C06CF">
            <w:pPr>
              <w:spacing w:after="0" w:line="240" w:lineRule="auto"/>
              <w:rPr>
                <w:rFonts w:ascii="Gill Sans MT" w:eastAsia="Times New Roman" w:hAnsi="Gill Sans MT" w:cs="Calibri"/>
                <w:color w:val="000000"/>
                <w:lang w:val="en-US"/>
              </w:rPr>
            </w:pPr>
            <w:r w:rsidRPr="00FA175E">
              <w:rPr>
                <w:rFonts w:ascii="Gill Sans MT" w:hAnsi="Gill Sans MT" w:cs="Calibri"/>
                <w:color w:val="000000"/>
                <w:lang w:val="en-US"/>
              </w:rPr>
              <w:t xml:space="preserve">Apakah regulasi atau kebijakan lokal mengharuskan </w:t>
            </w:r>
            <w:r w:rsidRPr="00FA175E">
              <w:rPr>
                <w:rFonts w:ascii="Gill Sans MT" w:hAnsi="Gill Sans MT" w:cs="Calibri"/>
                <w:b/>
                <w:bCs/>
                <w:color w:val="000000"/>
                <w:lang w:val="en-US"/>
              </w:rPr>
              <w:t>rumah tangga</w:t>
            </w:r>
            <w:r w:rsidRPr="00FA175E">
              <w:rPr>
                <w:rFonts w:ascii="Gill Sans MT" w:hAnsi="Gill Sans MT" w:cs="Calibri"/>
                <w:color w:val="000000"/>
                <w:lang w:val="en-US"/>
              </w:rPr>
              <w:t xml:space="preserve"> untuk menangani sampah (mis., sampah residu, sampah dapat didaur ulang, sampah organik, dll.) yang mereka hasilkan dengan tepat?</w:t>
            </w:r>
          </w:p>
        </w:tc>
        <w:tc>
          <w:tcPr>
            <w:tcW w:w="2225" w:type="dxa"/>
            <w:vAlign w:val="center"/>
            <w:hideMark/>
          </w:tcPr>
          <w:p w14:paraId="3ACF000C" w14:textId="77777777" w:rsidR="004C06CF" w:rsidRPr="0058787D" w:rsidRDefault="004C06CF" w:rsidP="004C06CF">
            <w:pPr>
              <w:spacing w:after="0" w:line="240" w:lineRule="auto"/>
              <w:rPr>
                <w:rFonts w:ascii="Gill Sans MT" w:hAnsi="Gill Sans MT" w:cs="Calibri"/>
                <w:lang w:val="en-US"/>
              </w:rPr>
            </w:pPr>
            <w:r w:rsidRPr="0058787D">
              <w:rPr>
                <w:rFonts w:ascii="Gill Sans MT" w:hAnsi="Gill Sans MT" w:cs="Calibri"/>
                <w:lang w:val="en-US"/>
              </w:rPr>
              <w:t>Y: ___     N: ___  </w:t>
            </w:r>
          </w:p>
        </w:tc>
        <w:tc>
          <w:tcPr>
            <w:tcW w:w="2854" w:type="dxa"/>
            <w:vAlign w:val="center"/>
          </w:tcPr>
          <w:p w14:paraId="3241B230" w14:textId="77777777" w:rsidR="004C06CF" w:rsidRPr="0058787D" w:rsidRDefault="004C06CF" w:rsidP="004C06CF">
            <w:pPr>
              <w:spacing w:after="0" w:line="240" w:lineRule="auto"/>
              <w:ind w:firstLineChars="200" w:firstLine="440"/>
              <w:rPr>
                <w:rFonts w:ascii="Gill Sans MT" w:hAnsi="Gill Sans MT" w:cs="Calibri"/>
                <w:lang w:val="en-US"/>
              </w:rPr>
            </w:pPr>
            <w:r w:rsidRPr="0058787D">
              <w:rPr>
                <w:rFonts w:ascii="Gill Sans MT" w:hAnsi="Gill Sans MT" w:cs="Calibri"/>
                <w:lang w:val="en-US"/>
              </w:rPr>
              <w:t> </w:t>
            </w:r>
          </w:p>
        </w:tc>
      </w:tr>
      <w:tr w:rsidR="004C06CF" w:rsidRPr="0058787D" w14:paraId="69E8A049" w14:textId="77777777" w:rsidTr="00FA175E">
        <w:trPr>
          <w:trHeight w:val="1055"/>
        </w:trPr>
        <w:tc>
          <w:tcPr>
            <w:tcW w:w="2317" w:type="dxa"/>
            <w:vMerge/>
            <w:vAlign w:val="center"/>
          </w:tcPr>
          <w:p w14:paraId="2E22E06D" w14:textId="77777777" w:rsidR="004C06CF" w:rsidRPr="0058787D" w:rsidRDefault="004C06CF" w:rsidP="004C06CF">
            <w:pPr>
              <w:spacing w:after="0" w:line="240" w:lineRule="auto"/>
              <w:rPr>
                <w:rFonts w:ascii="Gill Sans MT" w:eastAsia="Times New Roman" w:hAnsi="Gill Sans MT" w:cs="Calibri"/>
                <w:color w:val="000000"/>
                <w:lang w:val="en-US"/>
              </w:rPr>
            </w:pPr>
          </w:p>
        </w:tc>
        <w:tc>
          <w:tcPr>
            <w:tcW w:w="485" w:type="dxa"/>
            <w:vAlign w:val="center"/>
            <w:hideMark/>
          </w:tcPr>
          <w:p w14:paraId="0B08730B" w14:textId="77777777" w:rsidR="004C06CF" w:rsidRPr="0058787D" w:rsidRDefault="004C06CF" w:rsidP="004C06CF">
            <w:pPr>
              <w:spacing w:after="0" w:line="240" w:lineRule="auto"/>
              <w:rPr>
                <w:rFonts w:ascii="Gill Sans MT" w:eastAsia="Times New Roman" w:hAnsi="Gill Sans MT" w:cs="Calibri"/>
                <w:color w:val="000000"/>
                <w:lang w:val="en-US"/>
              </w:rPr>
            </w:pPr>
            <w:r w:rsidRPr="0058787D">
              <w:rPr>
                <w:rFonts w:ascii="Gill Sans MT" w:eastAsia="Times New Roman" w:hAnsi="Gill Sans MT" w:cs="Calibri"/>
                <w:color w:val="000000"/>
                <w:lang w:val="en-US"/>
              </w:rPr>
              <w:t>6</w:t>
            </w:r>
          </w:p>
        </w:tc>
        <w:tc>
          <w:tcPr>
            <w:tcW w:w="6339" w:type="dxa"/>
            <w:shd w:val="clear" w:color="auto" w:fill="auto"/>
            <w:vAlign w:val="center"/>
            <w:hideMark/>
          </w:tcPr>
          <w:p w14:paraId="5E321E5F" w14:textId="1B29D201" w:rsidR="004C06CF" w:rsidRPr="0058787D" w:rsidRDefault="004C06CF" w:rsidP="004C06CF">
            <w:pPr>
              <w:spacing w:after="0" w:line="240" w:lineRule="auto"/>
              <w:rPr>
                <w:rFonts w:ascii="Gill Sans MT" w:eastAsia="Times New Roman" w:hAnsi="Gill Sans MT" w:cs="Calibri"/>
                <w:color w:val="000000"/>
                <w:lang w:val="en-US"/>
              </w:rPr>
            </w:pPr>
            <w:r w:rsidRPr="00FA175E">
              <w:rPr>
                <w:rFonts w:ascii="Gill Sans MT" w:hAnsi="Gill Sans MT" w:cs="Calibri"/>
                <w:color w:val="000000"/>
                <w:lang w:val="en-US"/>
              </w:rPr>
              <w:t xml:space="preserve">Apakah regulasi atau kebijakan lokal mengharuskan </w:t>
            </w:r>
            <w:r w:rsidRPr="00FA175E">
              <w:rPr>
                <w:rFonts w:ascii="Gill Sans MT" w:hAnsi="Gill Sans MT" w:cs="Calibri"/>
                <w:b/>
                <w:bCs/>
                <w:color w:val="000000"/>
                <w:lang w:val="en-US"/>
              </w:rPr>
              <w:t>non-rumah tangga</w:t>
            </w:r>
            <w:r w:rsidRPr="00FA175E">
              <w:rPr>
                <w:rFonts w:ascii="Gill Sans MT" w:hAnsi="Gill Sans MT" w:cs="Calibri"/>
                <w:color w:val="000000"/>
                <w:lang w:val="en-US"/>
              </w:rPr>
              <w:t xml:space="preserve"> untuk menangani sampah (mis., sampah residu, sampah daur ulang, sampah organik, dll.) yang mereka hasilkan dengan tepat?</w:t>
            </w:r>
          </w:p>
        </w:tc>
        <w:tc>
          <w:tcPr>
            <w:tcW w:w="2225" w:type="dxa"/>
            <w:vAlign w:val="center"/>
            <w:hideMark/>
          </w:tcPr>
          <w:p w14:paraId="43C41740" w14:textId="77777777" w:rsidR="004C06CF" w:rsidRPr="0058787D" w:rsidRDefault="004C06CF" w:rsidP="004C06CF">
            <w:pPr>
              <w:spacing w:after="0" w:line="240" w:lineRule="auto"/>
              <w:rPr>
                <w:rFonts w:ascii="Gill Sans MT" w:hAnsi="Gill Sans MT" w:cs="Calibri"/>
                <w:lang w:val="en-US"/>
              </w:rPr>
            </w:pPr>
            <w:r w:rsidRPr="0058787D">
              <w:rPr>
                <w:rFonts w:ascii="Gill Sans MT" w:hAnsi="Gill Sans MT" w:cs="Calibri"/>
                <w:lang w:val="en-US"/>
              </w:rPr>
              <w:t>Y: ___     N: ___  </w:t>
            </w:r>
          </w:p>
        </w:tc>
        <w:tc>
          <w:tcPr>
            <w:tcW w:w="2854" w:type="dxa"/>
            <w:vAlign w:val="center"/>
          </w:tcPr>
          <w:p w14:paraId="54BCCBF0" w14:textId="77777777" w:rsidR="004C06CF" w:rsidRPr="0058787D" w:rsidRDefault="004C06CF" w:rsidP="004C06CF">
            <w:pPr>
              <w:spacing w:after="0" w:line="240" w:lineRule="auto"/>
              <w:ind w:firstLineChars="200" w:firstLine="440"/>
              <w:rPr>
                <w:rFonts w:ascii="Gill Sans MT" w:hAnsi="Gill Sans MT" w:cs="Calibri"/>
                <w:lang w:val="en-US"/>
              </w:rPr>
            </w:pPr>
            <w:r w:rsidRPr="0058787D">
              <w:rPr>
                <w:rFonts w:ascii="Gill Sans MT" w:hAnsi="Gill Sans MT" w:cs="Calibri"/>
                <w:lang w:val="en-US"/>
              </w:rPr>
              <w:t> </w:t>
            </w:r>
          </w:p>
        </w:tc>
      </w:tr>
      <w:tr w:rsidR="004C06CF" w:rsidRPr="0058787D" w14:paraId="11429B2B" w14:textId="77777777" w:rsidTr="004C06CF">
        <w:trPr>
          <w:trHeight w:val="360"/>
        </w:trPr>
        <w:tc>
          <w:tcPr>
            <w:tcW w:w="2317" w:type="dxa"/>
            <w:vMerge/>
            <w:vAlign w:val="center"/>
          </w:tcPr>
          <w:p w14:paraId="1C59F227" w14:textId="77777777" w:rsidR="004C06CF" w:rsidRPr="0058787D" w:rsidRDefault="004C06CF" w:rsidP="004C06CF">
            <w:pPr>
              <w:spacing w:after="0" w:line="240" w:lineRule="auto"/>
              <w:rPr>
                <w:rFonts w:ascii="Gill Sans MT" w:eastAsia="Times New Roman" w:hAnsi="Gill Sans MT" w:cs="Calibri"/>
                <w:color w:val="000000"/>
                <w:lang w:val="en-US"/>
              </w:rPr>
            </w:pPr>
          </w:p>
        </w:tc>
        <w:tc>
          <w:tcPr>
            <w:tcW w:w="485" w:type="dxa"/>
            <w:vAlign w:val="center"/>
            <w:hideMark/>
          </w:tcPr>
          <w:p w14:paraId="41AB8FA5" w14:textId="77777777" w:rsidR="004C06CF" w:rsidRPr="0058787D" w:rsidRDefault="004C06CF" w:rsidP="004C06CF">
            <w:pPr>
              <w:spacing w:after="0" w:line="240" w:lineRule="auto"/>
              <w:rPr>
                <w:rFonts w:ascii="Gill Sans MT" w:eastAsia="Times New Roman" w:hAnsi="Gill Sans MT" w:cs="Calibri"/>
                <w:color w:val="000000"/>
                <w:lang w:val="en-US"/>
              </w:rPr>
            </w:pPr>
            <w:r w:rsidRPr="0058787D">
              <w:rPr>
                <w:rFonts w:ascii="Gill Sans MT" w:eastAsia="Times New Roman" w:hAnsi="Gill Sans MT" w:cs="Calibri"/>
                <w:color w:val="000000"/>
                <w:lang w:val="en-US"/>
              </w:rPr>
              <w:t>7</w:t>
            </w:r>
          </w:p>
        </w:tc>
        <w:tc>
          <w:tcPr>
            <w:tcW w:w="6339" w:type="dxa"/>
            <w:shd w:val="clear" w:color="auto" w:fill="auto"/>
            <w:vAlign w:val="center"/>
            <w:hideMark/>
          </w:tcPr>
          <w:p w14:paraId="73DB447B" w14:textId="2E6A3898" w:rsidR="004C06CF" w:rsidRPr="0058787D" w:rsidRDefault="004C06CF" w:rsidP="004C06CF">
            <w:pPr>
              <w:rPr>
                <w:rFonts w:ascii="Gill Sans MT" w:hAnsi="Gill Sans MT"/>
                <w:lang w:val="en-US"/>
              </w:rPr>
            </w:pPr>
            <w:r w:rsidRPr="00FA175E">
              <w:rPr>
                <w:rFonts w:ascii="Gill Sans MT" w:hAnsi="Gill Sans MT" w:cs="Calibri"/>
                <w:color w:val="000000"/>
                <w:lang w:val="en-US"/>
              </w:rPr>
              <w:t>Apakah regulasi atau kebijakan lokal mengharuskan pemilahan sampah, dan penangan sampah spesifik secara tepat (khususnya limbah B3, limbah konstruksi)?</w:t>
            </w:r>
          </w:p>
        </w:tc>
        <w:tc>
          <w:tcPr>
            <w:tcW w:w="2225" w:type="dxa"/>
            <w:vAlign w:val="center"/>
            <w:hideMark/>
          </w:tcPr>
          <w:p w14:paraId="3DDF262F" w14:textId="77777777" w:rsidR="004C06CF" w:rsidRPr="0058787D" w:rsidRDefault="004C06CF" w:rsidP="004C06CF">
            <w:pPr>
              <w:spacing w:after="0" w:line="240" w:lineRule="auto"/>
              <w:rPr>
                <w:rFonts w:ascii="Gill Sans MT" w:hAnsi="Gill Sans MT" w:cs="Calibri"/>
                <w:lang w:val="en-US"/>
              </w:rPr>
            </w:pPr>
            <w:r w:rsidRPr="0058787D">
              <w:rPr>
                <w:rFonts w:ascii="Gill Sans MT" w:hAnsi="Gill Sans MT" w:cs="Calibri"/>
                <w:lang w:val="en-US"/>
              </w:rPr>
              <w:t>Y: ___     N: ___  </w:t>
            </w:r>
          </w:p>
        </w:tc>
        <w:tc>
          <w:tcPr>
            <w:tcW w:w="2854" w:type="dxa"/>
            <w:vAlign w:val="center"/>
          </w:tcPr>
          <w:p w14:paraId="34C8AA86" w14:textId="77777777" w:rsidR="004C06CF" w:rsidRPr="0058787D" w:rsidRDefault="004C06CF" w:rsidP="004C06CF">
            <w:pPr>
              <w:spacing w:after="0" w:line="240" w:lineRule="auto"/>
              <w:ind w:firstLineChars="200" w:firstLine="440"/>
              <w:rPr>
                <w:rFonts w:ascii="Gill Sans MT" w:hAnsi="Gill Sans MT" w:cs="Calibri"/>
                <w:lang w:val="en-US"/>
              </w:rPr>
            </w:pPr>
            <w:r w:rsidRPr="0058787D">
              <w:rPr>
                <w:rFonts w:ascii="Gill Sans MT" w:hAnsi="Gill Sans MT" w:cs="Calibri"/>
                <w:lang w:val="en-US"/>
              </w:rPr>
              <w:t> </w:t>
            </w:r>
          </w:p>
        </w:tc>
      </w:tr>
      <w:tr w:rsidR="004C06CF" w:rsidRPr="0058787D" w14:paraId="35C1694A" w14:textId="77777777" w:rsidTr="00FA175E">
        <w:trPr>
          <w:trHeight w:val="1082"/>
        </w:trPr>
        <w:tc>
          <w:tcPr>
            <w:tcW w:w="2317" w:type="dxa"/>
            <w:vMerge w:val="restart"/>
            <w:vAlign w:val="center"/>
          </w:tcPr>
          <w:p w14:paraId="434774D9" w14:textId="06BC69C6" w:rsidR="004C06CF" w:rsidRPr="00FD7786" w:rsidRDefault="004C06CF" w:rsidP="004C06CF">
            <w:pPr>
              <w:spacing w:after="0" w:line="240" w:lineRule="auto"/>
              <w:rPr>
                <w:rFonts w:ascii="Gill Sans MT" w:eastAsia="Times New Roman" w:hAnsi="Gill Sans MT" w:cs="Calibri"/>
                <w:color w:val="000000"/>
              </w:rPr>
            </w:pPr>
            <w:r w:rsidRPr="00FD7786">
              <w:rPr>
                <w:rFonts w:ascii="Gill Sans MT" w:eastAsia="Times New Roman" w:hAnsi="Gill Sans MT" w:cs="Calibri"/>
                <w:color w:val="000000"/>
              </w:rPr>
              <w:t>Rencana pengelolaan sampah yang disetujui oleh pemerintah lokal.</w:t>
            </w:r>
          </w:p>
        </w:tc>
        <w:tc>
          <w:tcPr>
            <w:tcW w:w="485" w:type="dxa"/>
            <w:vAlign w:val="center"/>
            <w:hideMark/>
          </w:tcPr>
          <w:p w14:paraId="275A7376" w14:textId="77777777" w:rsidR="004C06CF" w:rsidRPr="0058787D" w:rsidRDefault="004C06CF" w:rsidP="004C06CF">
            <w:pPr>
              <w:spacing w:after="0" w:line="240" w:lineRule="auto"/>
              <w:rPr>
                <w:rFonts w:ascii="Gill Sans MT" w:eastAsia="Times New Roman" w:hAnsi="Gill Sans MT" w:cs="Calibri"/>
                <w:color w:val="000000"/>
                <w:lang w:val="en-US"/>
              </w:rPr>
            </w:pPr>
            <w:r w:rsidRPr="0058787D">
              <w:rPr>
                <w:rFonts w:ascii="Gill Sans MT" w:eastAsia="Times New Roman" w:hAnsi="Gill Sans MT" w:cs="Calibri"/>
                <w:color w:val="000000"/>
                <w:lang w:val="en-US"/>
              </w:rPr>
              <w:t>8</w:t>
            </w:r>
          </w:p>
        </w:tc>
        <w:tc>
          <w:tcPr>
            <w:tcW w:w="6339" w:type="dxa"/>
            <w:shd w:val="clear" w:color="auto" w:fill="auto"/>
            <w:vAlign w:val="center"/>
            <w:hideMark/>
          </w:tcPr>
          <w:p w14:paraId="540C4C69" w14:textId="6639FF65" w:rsidR="004C06CF" w:rsidRPr="0058787D" w:rsidRDefault="004C06CF" w:rsidP="004C06CF">
            <w:pPr>
              <w:spacing w:after="0" w:line="240" w:lineRule="auto"/>
              <w:rPr>
                <w:rFonts w:ascii="Gill Sans MT" w:eastAsia="Times New Roman" w:hAnsi="Gill Sans MT" w:cs="Calibri"/>
                <w:color w:val="000000"/>
                <w:lang w:val="en-US"/>
              </w:rPr>
            </w:pPr>
            <w:r w:rsidRPr="00FA175E">
              <w:rPr>
                <w:rFonts w:ascii="Gill Sans MT" w:hAnsi="Gill Sans MT" w:cs="Calibri"/>
                <w:color w:val="000000"/>
                <w:lang w:val="en-US"/>
              </w:rPr>
              <w:t>Apakah pemerintah daerah memiliki kebijakan yang mengharuskan umpan balik dari warga/pemangku kepentingan selama proses perencanaan pengelolaan sampah?</w:t>
            </w:r>
          </w:p>
        </w:tc>
        <w:tc>
          <w:tcPr>
            <w:tcW w:w="2225" w:type="dxa"/>
            <w:vAlign w:val="center"/>
            <w:hideMark/>
          </w:tcPr>
          <w:p w14:paraId="76DC2A1D" w14:textId="77777777" w:rsidR="004C06CF" w:rsidRPr="0058787D" w:rsidRDefault="004C06CF" w:rsidP="004C06CF">
            <w:pPr>
              <w:spacing w:after="0" w:line="240" w:lineRule="auto"/>
              <w:rPr>
                <w:rFonts w:ascii="Gill Sans MT" w:hAnsi="Gill Sans MT" w:cs="Calibri"/>
                <w:lang w:val="en-US"/>
              </w:rPr>
            </w:pPr>
            <w:r w:rsidRPr="0058787D">
              <w:rPr>
                <w:rFonts w:ascii="Gill Sans MT" w:hAnsi="Gill Sans MT" w:cs="Calibri"/>
                <w:lang w:val="en-US"/>
              </w:rPr>
              <w:t>Y: ___     N: ___  </w:t>
            </w:r>
          </w:p>
        </w:tc>
        <w:tc>
          <w:tcPr>
            <w:tcW w:w="2854" w:type="dxa"/>
            <w:vAlign w:val="center"/>
          </w:tcPr>
          <w:p w14:paraId="77488FCB" w14:textId="77777777" w:rsidR="004C06CF" w:rsidRPr="0058787D" w:rsidRDefault="004C06CF" w:rsidP="004C06CF">
            <w:pPr>
              <w:spacing w:after="0" w:line="240" w:lineRule="auto"/>
              <w:ind w:firstLineChars="200" w:firstLine="440"/>
              <w:rPr>
                <w:rFonts w:ascii="Gill Sans MT" w:hAnsi="Gill Sans MT" w:cs="Calibri"/>
                <w:lang w:val="en-US"/>
              </w:rPr>
            </w:pPr>
            <w:r w:rsidRPr="0058787D">
              <w:rPr>
                <w:rFonts w:ascii="Gill Sans MT" w:hAnsi="Gill Sans MT" w:cs="Calibri"/>
                <w:lang w:val="en-US"/>
              </w:rPr>
              <w:t> </w:t>
            </w:r>
          </w:p>
        </w:tc>
      </w:tr>
      <w:tr w:rsidR="004C06CF" w:rsidRPr="0058787D" w14:paraId="22AF9633" w14:textId="77777777" w:rsidTr="004C06CF">
        <w:trPr>
          <w:trHeight w:val="360"/>
        </w:trPr>
        <w:tc>
          <w:tcPr>
            <w:tcW w:w="2317" w:type="dxa"/>
            <w:vMerge/>
            <w:vAlign w:val="center"/>
          </w:tcPr>
          <w:p w14:paraId="57F1102D" w14:textId="77777777" w:rsidR="004C06CF" w:rsidRPr="0058787D" w:rsidRDefault="004C06CF" w:rsidP="004C06CF">
            <w:pPr>
              <w:spacing w:after="0" w:line="240" w:lineRule="auto"/>
              <w:rPr>
                <w:rFonts w:ascii="Gill Sans MT" w:eastAsia="Times New Roman" w:hAnsi="Gill Sans MT" w:cs="Calibri"/>
                <w:color w:val="000000"/>
                <w:lang w:val="en-US"/>
              </w:rPr>
            </w:pPr>
          </w:p>
        </w:tc>
        <w:tc>
          <w:tcPr>
            <w:tcW w:w="485" w:type="dxa"/>
            <w:vAlign w:val="center"/>
            <w:hideMark/>
          </w:tcPr>
          <w:p w14:paraId="56067573" w14:textId="77777777" w:rsidR="004C06CF" w:rsidRPr="0058787D" w:rsidRDefault="004C06CF" w:rsidP="004C06CF">
            <w:pPr>
              <w:spacing w:after="0" w:line="240" w:lineRule="auto"/>
              <w:rPr>
                <w:rFonts w:ascii="Gill Sans MT" w:eastAsia="Times New Roman" w:hAnsi="Gill Sans MT" w:cs="Calibri"/>
                <w:color w:val="000000"/>
                <w:lang w:val="en-US"/>
              </w:rPr>
            </w:pPr>
            <w:r w:rsidRPr="0058787D">
              <w:rPr>
                <w:rFonts w:ascii="Gill Sans MT" w:eastAsia="Times New Roman" w:hAnsi="Gill Sans MT" w:cs="Calibri"/>
                <w:color w:val="000000"/>
                <w:lang w:val="en-US"/>
              </w:rPr>
              <w:t>9</w:t>
            </w:r>
          </w:p>
        </w:tc>
        <w:tc>
          <w:tcPr>
            <w:tcW w:w="6339" w:type="dxa"/>
            <w:shd w:val="clear" w:color="auto" w:fill="auto"/>
            <w:vAlign w:val="center"/>
            <w:hideMark/>
          </w:tcPr>
          <w:p w14:paraId="4DE8F35E" w14:textId="77777777" w:rsidR="004C06CF" w:rsidRDefault="004C06CF" w:rsidP="004C06CF">
            <w:pPr>
              <w:spacing w:after="0" w:line="240" w:lineRule="auto"/>
              <w:rPr>
                <w:rFonts w:ascii="Gill Sans MT" w:hAnsi="Gill Sans MT" w:cs="Calibri"/>
                <w:color w:val="000000"/>
                <w:lang w:val="en-US"/>
              </w:rPr>
            </w:pPr>
            <w:r w:rsidRPr="00FA175E">
              <w:rPr>
                <w:rFonts w:ascii="Gill Sans MT" w:hAnsi="Gill Sans MT" w:cs="Calibri"/>
                <w:color w:val="000000"/>
                <w:lang w:val="en-US"/>
              </w:rPr>
              <w:t>Apakah pemerintah daerah memiliki kebijakan yang mengharuskan rencana pengelolaan sampah untuk disetujui secara formal?</w:t>
            </w:r>
          </w:p>
          <w:p w14:paraId="50D49438" w14:textId="73D01B6F" w:rsidR="00FA175E" w:rsidRPr="0058787D" w:rsidRDefault="00FA175E" w:rsidP="004C06CF">
            <w:pPr>
              <w:spacing w:after="0" w:line="240" w:lineRule="auto"/>
              <w:rPr>
                <w:rFonts w:ascii="Gill Sans MT" w:eastAsia="Times New Roman" w:hAnsi="Gill Sans MT" w:cs="Calibri"/>
                <w:color w:val="000000"/>
                <w:lang w:val="en-US"/>
              </w:rPr>
            </w:pPr>
          </w:p>
        </w:tc>
        <w:tc>
          <w:tcPr>
            <w:tcW w:w="2225" w:type="dxa"/>
            <w:vAlign w:val="center"/>
            <w:hideMark/>
          </w:tcPr>
          <w:p w14:paraId="06470136" w14:textId="77777777" w:rsidR="004C06CF" w:rsidRPr="0058787D" w:rsidRDefault="004C06CF" w:rsidP="004C06CF">
            <w:pPr>
              <w:spacing w:after="0" w:line="240" w:lineRule="auto"/>
              <w:rPr>
                <w:rFonts w:ascii="Gill Sans MT" w:hAnsi="Gill Sans MT" w:cs="Calibri"/>
                <w:lang w:val="en-US"/>
              </w:rPr>
            </w:pPr>
            <w:r w:rsidRPr="0058787D">
              <w:rPr>
                <w:rFonts w:ascii="Gill Sans MT" w:hAnsi="Gill Sans MT" w:cs="Calibri"/>
                <w:lang w:val="en-US"/>
              </w:rPr>
              <w:t>Y: ___     N: ___  </w:t>
            </w:r>
          </w:p>
        </w:tc>
        <w:tc>
          <w:tcPr>
            <w:tcW w:w="2854" w:type="dxa"/>
            <w:vAlign w:val="center"/>
          </w:tcPr>
          <w:p w14:paraId="6D06386D" w14:textId="77777777" w:rsidR="004C06CF" w:rsidRPr="0058787D" w:rsidRDefault="004C06CF" w:rsidP="004C06CF">
            <w:pPr>
              <w:spacing w:after="0" w:line="240" w:lineRule="auto"/>
              <w:ind w:firstLineChars="200" w:firstLine="440"/>
              <w:rPr>
                <w:rFonts w:ascii="Gill Sans MT" w:hAnsi="Gill Sans MT" w:cs="Calibri"/>
                <w:lang w:val="en-US"/>
              </w:rPr>
            </w:pPr>
            <w:r w:rsidRPr="0058787D">
              <w:rPr>
                <w:rFonts w:ascii="Gill Sans MT" w:hAnsi="Gill Sans MT" w:cs="Calibri"/>
                <w:lang w:val="en-US"/>
              </w:rPr>
              <w:t> </w:t>
            </w:r>
          </w:p>
        </w:tc>
      </w:tr>
      <w:tr w:rsidR="004C06CF" w:rsidRPr="0058787D" w14:paraId="012A209E" w14:textId="77777777" w:rsidTr="004C06CF">
        <w:trPr>
          <w:trHeight w:val="650"/>
        </w:trPr>
        <w:tc>
          <w:tcPr>
            <w:tcW w:w="2317" w:type="dxa"/>
            <w:vMerge w:val="restart"/>
            <w:vAlign w:val="center"/>
          </w:tcPr>
          <w:p w14:paraId="4521EBE2" w14:textId="37DA5E97" w:rsidR="004C06CF" w:rsidRPr="00FA175E" w:rsidRDefault="004C06CF" w:rsidP="004C06CF">
            <w:pPr>
              <w:spacing w:after="0" w:line="240" w:lineRule="auto"/>
              <w:rPr>
                <w:rFonts w:ascii="Gill Sans MT" w:eastAsia="Times New Roman" w:hAnsi="Gill Sans MT" w:cs="Calibri"/>
                <w:color w:val="000000"/>
              </w:rPr>
            </w:pPr>
            <w:r w:rsidRPr="00FA175E">
              <w:rPr>
                <w:rFonts w:ascii="Gill Sans MT" w:eastAsia="Times New Roman" w:hAnsi="Gill Sans MT" w:cs="Calibri"/>
                <w:color w:val="000000"/>
              </w:rPr>
              <w:lastRenderedPageBreak/>
              <w:t>Kerangka hukum yang menyatakan bahwa sistem pengelolaan sampah harus mengikuti hierarki "praktik terbaik" dalam pengelolaan material.</w:t>
            </w:r>
          </w:p>
        </w:tc>
        <w:tc>
          <w:tcPr>
            <w:tcW w:w="485" w:type="dxa"/>
            <w:vAlign w:val="center"/>
            <w:hideMark/>
          </w:tcPr>
          <w:p w14:paraId="41631046" w14:textId="77777777" w:rsidR="004C06CF" w:rsidRPr="0058787D" w:rsidRDefault="004C06CF" w:rsidP="004C06CF">
            <w:pPr>
              <w:spacing w:after="0" w:line="240" w:lineRule="auto"/>
              <w:rPr>
                <w:rFonts w:ascii="Gill Sans MT" w:eastAsia="Times New Roman" w:hAnsi="Gill Sans MT" w:cs="Calibri"/>
                <w:color w:val="000000"/>
                <w:lang w:val="en-US"/>
              </w:rPr>
            </w:pPr>
            <w:r w:rsidRPr="0058787D">
              <w:rPr>
                <w:rFonts w:ascii="Gill Sans MT" w:eastAsia="Times New Roman" w:hAnsi="Gill Sans MT" w:cs="Calibri"/>
                <w:color w:val="000000"/>
                <w:lang w:val="en-US"/>
              </w:rPr>
              <w:t>10</w:t>
            </w:r>
          </w:p>
        </w:tc>
        <w:tc>
          <w:tcPr>
            <w:tcW w:w="6339" w:type="dxa"/>
            <w:shd w:val="clear" w:color="auto" w:fill="auto"/>
            <w:vAlign w:val="center"/>
            <w:hideMark/>
          </w:tcPr>
          <w:p w14:paraId="107418BC" w14:textId="1176231B" w:rsidR="004C06CF" w:rsidRPr="0058787D" w:rsidRDefault="004C06CF" w:rsidP="004C06CF">
            <w:pPr>
              <w:spacing w:after="0" w:line="240" w:lineRule="auto"/>
              <w:rPr>
                <w:rFonts w:ascii="Gill Sans MT" w:eastAsia="Times New Roman" w:hAnsi="Gill Sans MT" w:cs="Calibri"/>
                <w:color w:val="000000"/>
                <w:lang w:val="en-US"/>
              </w:rPr>
            </w:pPr>
            <w:r w:rsidRPr="00FA175E">
              <w:rPr>
                <w:rFonts w:ascii="Gill Sans MT" w:hAnsi="Gill Sans MT" w:cs="Calibri"/>
                <w:color w:val="000000"/>
                <w:lang w:val="en-US"/>
              </w:rPr>
              <w:t>Apakah ada regulasi atau kebijakan lokal yang mendukung, dan memberikan insentif untuk pencegahan timbulan sampah (pengurangan sejak di sumber)?</w:t>
            </w:r>
          </w:p>
        </w:tc>
        <w:tc>
          <w:tcPr>
            <w:tcW w:w="2225" w:type="dxa"/>
            <w:vAlign w:val="center"/>
            <w:hideMark/>
          </w:tcPr>
          <w:p w14:paraId="50E5ACD4" w14:textId="77777777" w:rsidR="004C06CF" w:rsidRPr="0058787D" w:rsidRDefault="004C06CF" w:rsidP="004C06CF">
            <w:pPr>
              <w:spacing w:after="0" w:line="240" w:lineRule="auto"/>
              <w:rPr>
                <w:rFonts w:ascii="Gill Sans MT" w:hAnsi="Gill Sans MT" w:cs="Calibri"/>
                <w:lang w:val="en-US"/>
              </w:rPr>
            </w:pPr>
            <w:r w:rsidRPr="0058787D">
              <w:rPr>
                <w:rFonts w:ascii="Gill Sans MT" w:hAnsi="Gill Sans MT" w:cs="Calibri"/>
                <w:lang w:val="en-US"/>
              </w:rPr>
              <w:t>Y: ___     N: ___  </w:t>
            </w:r>
          </w:p>
        </w:tc>
        <w:tc>
          <w:tcPr>
            <w:tcW w:w="2854" w:type="dxa"/>
            <w:vAlign w:val="center"/>
          </w:tcPr>
          <w:p w14:paraId="16241444" w14:textId="77777777" w:rsidR="004C06CF" w:rsidRPr="0058787D" w:rsidRDefault="004C06CF" w:rsidP="004C06CF">
            <w:pPr>
              <w:spacing w:after="0" w:line="240" w:lineRule="auto"/>
              <w:ind w:firstLineChars="200" w:firstLine="440"/>
              <w:rPr>
                <w:rFonts w:ascii="Gill Sans MT" w:hAnsi="Gill Sans MT" w:cs="Calibri"/>
                <w:lang w:val="en-US"/>
              </w:rPr>
            </w:pPr>
            <w:r w:rsidRPr="0058787D">
              <w:rPr>
                <w:rFonts w:ascii="Gill Sans MT" w:hAnsi="Gill Sans MT" w:cs="Calibri"/>
                <w:lang w:val="en-US"/>
              </w:rPr>
              <w:t> </w:t>
            </w:r>
          </w:p>
        </w:tc>
      </w:tr>
      <w:tr w:rsidR="004C06CF" w:rsidRPr="0058787D" w14:paraId="7AE87428" w14:textId="77777777" w:rsidTr="004C06CF">
        <w:trPr>
          <w:trHeight w:val="875"/>
        </w:trPr>
        <w:tc>
          <w:tcPr>
            <w:tcW w:w="2317" w:type="dxa"/>
            <w:vMerge/>
            <w:vAlign w:val="center"/>
          </w:tcPr>
          <w:p w14:paraId="4831EB72" w14:textId="77777777" w:rsidR="004C06CF" w:rsidRPr="0058787D" w:rsidRDefault="004C06CF" w:rsidP="004C06CF">
            <w:pPr>
              <w:spacing w:after="0" w:line="240" w:lineRule="auto"/>
              <w:rPr>
                <w:rFonts w:ascii="Gill Sans MT" w:eastAsia="Times New Roman" w:hAnsi="Gill Sans MT" w:cs="Calibri"/>
                <w:color w:val="000000"/>
                <w:lang w:val="en-US"/>
              </w:rPr>
            </w:pPr>
          </w:p>
        </w:tc>
        <w:tc>
          <w:tcPr>
            <w:tcW w:w="485" w:type="dxa"/>
            <w:vAlign w:val="center"/>
            <w:hideMark/>
          </w:tcPr>
          <w:p w14:paraId="3E224809" w14:textId="77777777" w:rsidR="004C06CF" w:rsidRPr="0058787D" w:rsidRDefault="004C06CF" w:rsidP="004C06CF">
            <w:pPr>
              <w:spacing w:after="0" w:line="240" w:lineRule="auto"/>
              <w:rPr>
                <w:rFonts w:ascii="Gill Sans MT" w:eastAsia="Times New Roman" w:hAnsi="Gill Sans MT" w:cs="Calibri"/>
                <w:color w:val="000000"/>
                <w:lang w:val="en-US"/>
              </w:rPr>
            </w:pPr>
            <w:r w:rsidRPr="0058787D">
              <w:rPr>
                <w:rFonts w:ascii="Gill Sans MT" w:eastAsia="Times New Roman" w:hAnsi="Gill Sans MT" w:cs="Calibri"/>
                <w:color w:val="000000"/>
                <w:lang w:val="en-US"/>
              </w:rPr>
              <w:t>11</w:t>
            </w:r>
          </w:p>
        </w:tc>
        <w:tc>
          <w:tcPr>
            <w:tcW w:w="6339" w:type="dxa"/>
            <w:shd w:val="clear" w:color="auto" w:fill="auto"/>
            <w:vAlign w:val="center"/>
            <w:hideMark/>
          </w:tcPr>
          <w:p w14:paraId="44325B7C" w14:textId="7692C686" w:rsidR="004C06CF" w:rsidRPr="0058787D" w:rsidRDefault="004C06CF" w:rsidP="004C06CF">
            <w:pPr>
              <w:spacing w:after="0" w:line="240" w:lineRule="auto"/>
              <w:rPr>
                <w:rFonts w:ascii="Gill Sans MT" w:eastAsia="Times New Roman" w:hAnsi="Gill Sans MT" w:cs="Calibri"/>
                <w:color w:val="000000"/>
                <w:lang w:val="en-US"/>
              </w:rPr>
            </w:pPr>
            <w:r w:rsidRPr="00FA175E">
              <w:rPr>
                <w:rFonts w:ascii="Gill Sans MT" w:hAnsi="Gill Sans MT" w:cs="Calibri"/>
                <w:color w:val="000000"/>
                <w:lang w:val="en-US"/>
              </w:rPr>
              <w:t>Apakah ada regulasi atau kebijakan lokal yang memberikan insentif, atau mengharuskan bahwa material sampah diperoleh kembali untuk didaur ulang (termasuk bahan yang dapat terurai secara hayati)?</w:t>
            </w:r>
          </w:p>
        </w:tc>
        <w:tc>
          <w:tcPr>
            <w:tcW w:w="2225" w:type="dxa"/>
            <w:vAlign w:val="center"/>
            <w:hideMark/>
          </w:tcPr>
          <w:p w14:paraId="5AEC7232" w14:textId="77777777" w:rsidR="004C06CF" w:rsidRPr="0058787D" w:rsidRDefault="004C06CF" w:rsidP="004C06CF">
            <w:pPr>
              <w:spacing w:after="0" w:line="240" w:lineRule="auto"/>
              <w:rPr>
                <w:rFonts w:ascii="Gill Sans MT" w:eastAsia="Times New Roman" w:hAnsi="Gill Sans MT" w:cs="Calibri"/>
                <w:color w:val="000000"/>
                <w:lang w:val="en-US"/>
              </w:rPr>
            </w:pPr>
            <w:r w:rsidRPr="0058787D">
              <w:rPr>
                <w:rFonts w:ascii="Gill Sans MT" w:hAnsi="Gill Sans MT" w:cs="Calibri"/>
                <w:lang w:val="en-US"/>
              </w:rPr>
              <w:t>Y: ___     N: ___  </w:t>
            </w:r>
          </w:p>
        </w:tc>
        <w:tc>
          <w:tcPr>
            <w:tcW w:w="2854" w:type="dxa"/>
            <w:vAlign w:val="center"/>
          </w:tcPr>
          <w:p w14:paraId="3BE5D350" w14:textId="77777777" w:rsidR="004C06CF" w:rsidRPr="0058787D" w:rsidRDefault="004C06CF" w:rsidP="004C06CF">
            <w:pPr>
              <w:spacing w:after="0" w:line="240" w:lineRule="auto"/>
              <w:ind w:firstLineChars="200" w:firstLine="440"/>
              <w:rPr>
                <w:rFonts w:ascii="Gill Sans MT" w:eastAsia="Times New Roman" w:hAnsi="Gill Sans MT" w:cs="Calibri"/>
                <w:color w:val="000000"/>
                <w:lang w:val="en-US"/>
              </w:rPr>
            </w:pPr>
            <w:r w:rsidRPr="0058787D">
              <w:rPr>
                <w:rFonts w:ascii="Gill Sans MT" w:hAnsi="Gill Sans MT" w:cs="Calibri"/>
                <w:lang w:val="en-US"/>
              </w:rPr>
              <w:t> </w:t>
            </w:r>
          </w:p>
        </w:tc>
      </w:tr>
      <w:tr w:rsidR="004C06CF" w:rsidRPr="0058787D" w14:paraId="6BD943A7" w14:textId="77777777" w:rsidTr="004C06CF">
        <w:trPr>
          <w:trHeight w:val="938"/>
        </w:trPr>
        <w:tc>
          <w:tcPr>
            <w:tcW w:w="2317" w:type="dxa"/>
            <w:vMerge/>
            <w:vAlign w:val="center"/>
          </w:tcPr>
          <w:p w14:paraId="42BD2967" w14:textId="77777777" w:rsidR="004C06CF" w:rsidRPr="0058787D" w:rsidRDefault="004C06CF" w:rsidP="004C06CF">
            <w:pPr>
              <w:spacing w:after="0" w:line="240" w:lineRule="auto"/>
              <w:rPr>
                <w:rFonts w:ascii="Gill Sans MT" w:eastAsia="Times New Roman" w:hAnsi="Gill Sans MT" w:cs="Calibri"/>
                <w:color w:val="000000"/>
                <w:lang w:val="en-US"/>
              </w:rPr>
            </w:pPr>
          </w:p>
        </w:tc>
        <w:tc>
          <w:tcPr>
            <w:tcW w:w="485" w:type="dxa"/>
            <w:vAlign w:val="center"/>
            <w:hideMark/>
          </w:tcPr>
          <w:p w14:paraId="6DEA2C75" w14:textId="77777777" w:rsidR="004C06CF" w:rsidRPr="0058787D" w:rsidRDefault="004C06CF" w:rsidP="004C06CF">
            <w:pPr>
              <w:spacing w:after="0" w:line="240" w:lineRule="auto"/>
              <w:rPr>
                <w:rFonts w:ascii="Gill Sans MT" w:eastAsia="Times New Roman" w:hAnsi="Gill Sans MT" w:cs="Calibri"/>
                <w:color w:val="000000"/>
                <w:lang w:val="en-US"/>
              </w:rPr>
            </w:pPr>
            <w:r w:rsidRPr="0058787D">
              <w:rPr>
                <w:rFonts w:ascii="Gill Sans MT" w:eastAsia="Times New Roman" w:hAnsi="Gill Sans MT" w:cs="Calibri"/>
                <w:color w:val="000000"/>
                <w:lang w:val="en-US"/>
              </w:rPr>
              <w:t>12</w:t>
            </w:r>
          </w:p>
        </w:tc>
        <w:tc>
          <w:tcPr>
            <w:tcW w:w="6339" w:type="dxa"/>
            <w:shd w:val="clear" w:color="auto" w:fill="auto"/>
            <w:vAlign w:val="center"/>
            <w:hideMark/>
          </w:tcPr>
          <w:p w14:paraId="4BB86EC0" w14:textId="100C190A" w:rsidR="004C06CF" w:rsidRPr="0058787D" w:rsidRDefault="004C06CF" w:rsidP="004C06CF">
            <w:pPr>
              <w:spacing w:after="0" w:line="240" w:lineRule="auto"/>
              <w:rPr>
                <w:rFonts w:ascii="Gill Sans MT" w:eastAsia="Times New Roman" w:hAnsi="Gill Sans MT" w:cs="Calibri"/>
                <w:color w:val="000000"/>
                <w:lang w:val="en-US"/>
              </w:rPr>
            </w:pPr>
            <w:r w:rsidRPr="00FA175E">
              <w:rPr>
                <w:rFonts w:ascii="Gill Sans MT" w:hAnsi="Gill Sans MT" w:cs="Calibri"/>
                <w:color w:val="000000"/>
                <w:lang w:val="en-US"/>
              </w:rPr>
              <w:t>Apakah ada regulasi atau kebijakan lokal yang memberikan insentif, atau mengharuskan teknologi alternatif untuk mengolah/memproses sampah yang tidak dapat dikurangi, digunakan kembali, atau didaur ulang?</w:t>
            </w:r>
          </w:p>
        </w:tc>
        <w:tc>
          <w:tcPr>
            <w:tcW w:w="2225" w:type="dxa"/>
            <w:vAlign w:val="center"/>
            <w:hideMark/>
          </w:tcPr>
          <w:p w14:paraId="7D7DAB77" w14:textId="77777777" w:rsidR="004C06CF" w:rsidRPr="0058787D" w:rsidRDefault="004C06CF" w:rsidP="004C06CF">
            <w:pPr>
              <w:spacing w:after="0" w:line="240" w:lineRule="auto"/>
              <w:rPr>
                <w:rFonts w:ascii="Gill Sans MT" w:eastAsia="Times New Roman" w:hAnsi="Gill Sans MT" w:cs="Calibri"/>
                <w:color w:val="000000"/>
                <w:lang w:val="en-US"/>
              </w:rPr>
            </w:pPr>
            <w:r w:rsidRPr="0058787D">
              <w:rPr>
                <w:rFonts w:ascii="Gill Sans MT" w:hAnsi="Gill Sans MT" w:cs="Calibri"/>
                <w:lang w:val="en-US"/>
              </w:rPr>
              <w:t>Y: ___     N: ___  </w:t>
            </w:r>
          </w:p>
        </w:tc>
        <w:tc>
          <w:tcPr>
            <w:tcW w:w="2854" w:type="dxa"/>
            <w:vAlign w:val="center"/>
          </w:tcPr>
          <w:p w14:paraId="5927EDC3" w14:textId="77777777" w:rsidR="004C06CF" w:rsidRPr="0058787D" w:rsidRDefault="004C06CF" w:rsidP="004C06CF">
            <w:pPr>
              <w:spacing w:after="0" w:line="240" w:lineRule="auto"/>
              <w:ind w:firstLineChars="200" w:firstLine="440"/>
              <w:rPr>
                <w:rFonts w:ascii="Gill Sans MT" w:eastAsia="Times New Roman" w:hAnsi="Gill Sans MT" w:cs="Calibri"/>
                <w:color w:val="000000"/>
                <w:lang w:val="en-US"/>
              </w:rPr>
            </w:pPr>
            <w:r w:rsidRPr="0058787D">
              <w:rPr>
                <w:rFonts w:ascii="Gill Sans MT" w:hAnsi="Gill Sans MT" w:cs="Calibri"/>
                <w:lang w:val="en-US"/>
              </w:rPr>
              <w:t> </w:t>
            </w:r>
          </w:p>
        </w:tc>
      </w:tr>
      <w:tr w:rsidR="004C06CF" w:rsidRPr="0058787D" w14:paraId="681D8C66" w14:textId="77777777" w:rsidTr="004C06CF">
        <w:trPr>
          <w:trHeight w:val="767"/>
        </w:trPr>
        <w:tc>
          <w:tcPr>
            <w:tcW w:w="2317" w:type="dxa"/>
            <w:vMerge w:val="restart"/>
            <w:vAlign w:val="center"/>
          </w:tcPr>
          <w:p w14:paraId="09055A81" w14:textId="053E52DE" w:rsidR="004C06CF" w:rsidRPr="00FA175E" w:rsidRDefault="004C06CF" w:rsidP="004C06CF">
            <w:pPr>
              <w:spacing w:after="0" w:line="240" w:lineRule="auto"/>
              <w:rPr>
                <w:rFonts w:ascii="Gill Sans MT" w:eastAsia="Times New Roman" w:hAnsi="Gill Sans MT" w:cs="Calibri"/>
                <w:color w:val="000000"/>
              </w:rPr>
            </w:pPr>
            <w:r w:rsidRPr="00FA175E">
              <w:rPr>
                <w:rFonts w:ascii="Gill Sans MT" w:eastAsia="Times New Roman" w:hAnsi="Gill Sans MT" w:cs="Calibri"/>
                <w:color w:val="000000"/>
              </w:rPr>
              <w:t>Kerangka hukum melarang tindakan/kegiatan yang mengganggu pengelolaan material sampah yang ramah lingkungan di bawah yurisdiksi pemerintah lokal.</w:t>
            </w:r>
          </w:p>
        </w:tc>
        <w:tc>
          <w:tcPr>
            <w:tcW w:w="485" w:type="dxa"/>
            <w:vAlign w:val="center"/>
            <w:hideMark/>
          </w:tcPr>
          <w:p w14:paraId="2D6DABA8" w14:textId="77777777" w:rsidR="004C06CF" w:rsidRPr="0058787D" w:rsidRDefault="004C06CF" w:rsidP="004C06CF">
            <w:pPr>
              <w:spacing w:after="0" w:line="240" w:lineRule="auto"/>
              <w:rPr>
                <w:rFonts w:ascii="Gill Sans MT" w:eastAsia="Times New Roman" w:hAnsi="Gill Sans MT" w:cs="Calibri"/>
                <w:color w:val="000000"/>
                <w:lang w:val="en-US"/>
              </w:rPr>
            </w:pPr>
            <w:r w:rsidRPr="0058787D">
              <w:rPr>
                <w:rFonts w:ascii="Gill Sans MT" w:eastAsia="Times New Roman" w:hAnsi="Gill Sans MT" w:cs="Calibri"/>
                <w:color w:val="000000"/>
                <w:lang w:val="en-US"/>
              </w:rPr>
              <w:t>13</w:t>
            </w:r>
          </w:p>
        </w:tc>
        <w:tc>
          <w:tcPr>
            <w:tcW w:w="6339" w:type="dxa"/>
            <w:shd w:val="clear" w:color="auto" w:fill="auto"/>
            <w:vAlign w:val="center"/>
            <w:hideMark/>
          </w:tcPr>
          <w:p w14:paraId="635F06A0" w14:textId="3AF0DE23" w:rsidR="004C06CF" w:rsidRPr="00FD7786" w:rsidRDefault="004C06CF" w:rsidP="004C06CF">
            <w:pPr>
              <w:spacing w:after="0" w:line="240" w:lineRule="auto"/>
              <w:rPr>
                <w:rFonts w:ascii="Gill Sans MT" w:eastAsia="Times New Roman" w:hAnsi="Gill Sans MT" w:cs="Calibri"/>
                <w:color w:val="000000"/>
                <w:lang w:val="en-US"/>
              </w:rPr>
            </w:pPr>
            <w:r w:rsidRPr="00FD7786">
              <w:rPr>
                <w:rFonts w:ascii="Gill Sans MT" w:hAnsi="Gill Sans MT" w:cs="Calibri"/>
                <w:color w:val="000000"/>
                <w:lang w:val="en-US"/>
              </w:rPr>
              <w:t>Apakah ada regulasi atau kebijakan lokal yang melarang pembuangan sampah sembarangan dan menetapkan denda untuk pembuangan sembarangan?</w:t>
            </w:r>
          </w:p>
        </w:tc>
        <w:tc>
          <w:tcPr>
            <w:tcW w:w="2225" w:type="dxa"/>
            <w:vAlign w:val="center"/>
            <w:hideMark/>
          </w:tcPr>
          <w:p w14:paraId="4F8E039D" w14:textId="77777777" w:rsidR="004C06CF" w:rsidRPr="0058787D" w:rsidRDefault="004C06CF" w:rsidP="004C06CF">
            <w:pPr>
              <w:spacing w:after="0" w:line="240" w:lineRule="auto"/>
              <w:rPr>
                <w:rFonts w:ascii="Gill Sans MT" w:eastAsia="Times New Roman" w:hAnsi="Gill Sans MT" w:cs="Calibri"/>
                <w:color w:val="000000"/>
                <w:lang w:val="en-US"/>
              </w:rPr>
            </w:pPr>
            <w:r w:rsidRPr="0058787D">
              <w:rPr>
                <w:rFonts w:ascii="Gill Sans MT" w:hAnsi="Gill Sans MT" w:cs="Calibri"/>
                <w:lang w:val="en-US"/>
              </w:rPr>
              <w:t>Y: ___     N: ___  </w:t>
            </w:r>
          </w:p>
        </w:tc>
        <w:tc>
          <w:tcPr>
            <w:tcW w:w="2854" w:type="dxa"/>
            <w:vAlign w:val="center"/>
          </w:tcPr>
          <w:p w14:paraId="162D6F8F" w14:textId="77777777" w:rsidR="004C06CF" w:rsidRPr="0058787D" w:rsidRDefault="004C06CF" w:rsidP="004C06CF">
            <w:pPr>
              <w:spacing w:after="0" w:line="240" w:lineRule="auto"/>
              <w:ind w:firstLineChars="200" w:firstLine="440"/>
              <w:rPr>
                <w:rFonts w:ascii="Gill Sans MT" w:eastAsia="Times New Roman" w:hAnsi="Gill Sans MT" w:cs="Calibri"/>
                <w:color w:val="000000"/>
                <w:lang w:val="en-US"/>
              </w:rPr>
            </w:pPr>
          </w:p>
        </w:tc>
      </w:tr>
      <w:tr w:rsidR="004C06CF" w:rsidRPr="0058787D" w14:paraId="77DD2850" w14:textId="77777777" w:rsidTr="004C06CF">
        <w:trPr>
          <w:trHeight w:val="767"/>
        </w:trPr>
        <w:tc>
          <w:tcPr>
            <w:tcW w:w="2317" w:type="dxa"/>
            <w:vMerge/>
            <w:vAlign w:val="center"/>
          </w:tcPr>
          <w:p w14:paraId="50A021E2" w14:textId="77777777" w:rsidR="004C06CF" w:rsidRPr="0058787D" w:rsidRDefault="004C06CF" w:rsidP="004C06CF">
            <w:pPr>
              <w:spacing w:after="0" w:line="240" w:lineRule="auto"/>
              <w:rPr>
                <w:rFonts w:ascii="Gill Sans MT" w:eastAsia="Times New Roman" w:hAnsi="Gill Sans MT" w:cs="Calibri"/>
                <w:color w:val="000000"/>
                <w:lang w:val="en-US"/>
              </w:rPr>
            </w:pPr>
          </w:p>
        </w:tc>
        <w:tc>
          <w:tcPr>
            <w:tcW w:w="485" w:type="dxa"/>
            <w:vAlign w:val="center"/>
            <w:hideMark/>
          </w:tcPr>
          <w:p w14:paraId="2A40CC78" w14:textId="77777777" w:rsidR="004C06CF" w:rsidRPr="0058787D" w:rsidRDefault="004C06CF" w:rsidP="004C06CF">
            <w:pPr>
              <w:spacing w:after="0" w:line="240" w:lineRule="auto"/>
              <w:rPr>
                <w:rFonts w:ascii="Gill Sans MT" w:eastAsia="Times New Roman" w:hAnsi="Gill Sans MT" w:cs="Calibri"/>
                <w:color w:val="000000"/>
                <w:lang w:val="en-US"/>
              </w:rPr>
            </w:pPr>
            <w:r w:rsidRPr="0058787D">
              <w:rPr>
                <w:rFonts w:ascii="Gill Sans MT" w:eastAsia="Times New Roman" w:hAnsi="Gill Sans MT" w:cs="Calibri"/>
                <w:color w:val="000000"/>
                <w:lang w:val="en-US"/>
              </w:rPr>
              <w:t>14</w:t>
            </w:r>
          </w:p>
        </w:tc>
        <w:tc>
          <w:tcPr>
            <w:tcW w:w="6339" w:type="dxa"/>
            <w:shd w:val="clear" w:color="auto" w:fill="auto"/>
            <w:vAlign w:val="center"/>
            <w:hideMark/>
          </w:tcPr>
          <w:p w14:paraId="12F0EA9E" w14:textId="5AFEB9A4" w:rsidR="004C06CF" w:rsidRPr="0058787D" w:rsidRDefault="004C06CF" w:rsidP="004C06CF">
            <w:pPr>
              <w:spacing w:after="0" w:line="240" w:lineRule="auto"/>
              <w:rPr>
                <w:rFonts w:ascii="Gill Sans MT" w:eastAsia="Times New Roman" w:hAnsi="Gill Sans MT" w:cs="Calibri"/>
                <w:color w:val="000000"/>
                <w:lang w:val="en-US"/>
              </w:rPr>
            </w:pPr>
            <w:r w:rsidRPr="00FA175E">
              <w:rPr>
                <w:rFonts w:ascii="Gill Sans MT" w:hAnsi="Gill Sans MT" w:cs="Calibri"/>
                <w:color w:val="000000"/>
                <w:lang w:val="en-US"/>
              </w:rPr>
              <w:t>Apakah ada regulasi atau kebijakan lokal yang melarang pembakaran sampah secara terbuka di properti pribadi atau publik?</w:t>
            </w:r>
          </w:p>
        </w:tc>
        <w:tc>
          <w:tcPr>
            <w:tcW w:w="2225" w:type="dxa"/>
            <w:vAlign w:val="center"/>
            <w:hideMark/>
          </w:tcPr>
          <w:p w14:paraId="3F656CC4" w14:textId="77777777" w:rsidR="004C06CF" w:rsidRPr="0058787D" w:rsidRDefault="004C06CF" w:rsidP="004C06CF">
            <w:pPr>
              <w:spacing w:after="0" w:line="240" w:lineRule="auto"/>
              <w:rPr>
                <w:rFonts w:ascii="Gill Sans MT" w:eastAsia="Times New Roman" w:hAnsi="Gill Sans MT" w:cs="Calibri"/>
                <w:color w:val="000000"/>
                <w:lang w:val="en-US"/>
              </w:rPr>
            </w:pPr>
            <w:r w:rsidRPr="0058787D">
              <w:rPr>
                <w:rFonts w:ascii="Gill Sans MT" w:hAnsi="Gill Sans MT" w:cs="Calibri"/>
                <w:lang w:val="en-US"/>
              </w:rPr>
              <w:t>Y: ___     N: ___  </w:t>
            </w:r>
          </w:p>
        </w:tc>
        <w:tc>
          <w:tcPr>
            <w:tcW w:w="2854" w:type="dxa"/>
            <w:vAlign w:val="center"/>
          </w:tcPr>
          <w:p w14:paraId="310A6BFA" w14:textId="77777777" w:rsidR="004C06CF" w:rsidRPr="0058787D" w:rsidRDefault="004C06CF" w:rsidP="004C06CF">
            <w:pPr>
              <w:spacing w:after="0" w:line="240" w:lineRule="auto"/>
              <w:ind w:firstLineChars="200" w:firstLine="440"/>
              <w:rPr>
                <w:rFonts w:ascii="Gill Sans MT" w:eastAsia="Times New Roman" w:hAnsi="Gill Sans MT" w:cs="Calibri"/>
                <w:color w:val="000000"/>
                <w:lang w:val="en-US"/>
              </w:rPr>
            </w:pPr>
          </w:p>
        </w:tc>
      </w:tr>
      <w:tr w:rsidR="004C06CF" w:rsidRPr="0058787D" w14:paraId="6B53808E" w14:textId="77777777" w:rsidTr="004C06CF">
        <w:trPr>
          <w:trHeight w:val="360"/>
        </w:trPr>
        <w:tc>
          <w:tcPr>
            <w:tcW w:w="2317" w:type="dxa"/>
            <w:vMerge/>
            <w:vAlign w:val="center"/>
          </w:tcPr>
          <w:p w14:paraId="7A6084BD" w14:textId="77777777" w:rsidR="004C06CF" w:rsidRPr="0058787D" w:rsidRDefault="004C06CF" w:rsidP="004C06CF">
            <w:pPr>
              <w:spacing w:after="0" w:line="240" w:lineRule="auto"/>
              <w:rPr>
                <w:rFonts w:ascii="Gill Sans MT" w:eastAsia="Times New Roman" w:hAnsi="Gill Sans MT" w:cs="Calibri"/>
                <w:color w:val="000000"/>
                <w:lang w:val="en-US"/>
              </w:rPr>
            </w:pPr>
          </w:p>
        </w:tc>
        <w:tc>
          <w:tcPr>
            <w:tcW w:w="485" w:type="dxa"/>
            <w:vAlign w:val="center"/>
            <w:hideMark/>
          </w:tcPr>
          <w:p w14:paraId="63D13447" w14:textId="77777777" w:rsidR="004C06CF" w:rsidRPr="0058787D" w:rsidRDefault="004C06CF" w:rsidP="004C06CF">
            <w:pPr>
              <w:spacing w:after="0" w:line="240" w:lineRule="auto"/>
              <w:rPr>
                <w:rFonts w:ascii="Gill Sans MT" w:eastAsia="Times New Roman" w:hAnsi="Gill Sans MT" w:cs="Calibri"/>
                <w:color w:val="000000"/>
                <w:lang w:val="en-US"/>
              </w:rPr>
            </w:pPr>
            <w:r w:rsidRPr="0058787D">
              <w:rPr>
                <w:rFonts w:ascii="Gill Sans MT" w:eastAsia="Times New Roman" w:hAnsi="Gill Sans MT" w:cs="Calibri"/>
                <w:color w:val="000000"/>
                <w:lang w:val="en-US"/>
              </w:rPr>
              <w:t>15</w:t>
            </w:r>
          </w:p>
        </w:tc>
        <w:tc>
          <w:tcPr>
            <w:tcW w:w="6339" w:type="dxa"/>
            <w:shd w:val="clear" w:color="auto" w:fill="auto"/>
            <w:vAlign w:val="center"/>
            <w:hideMark/>
          </w:tcPr>
          <w:p w14:paraId="6BCF7E1A" w14:textId="0CE7FB03" w:rsidR="004C06CF" w:rsidRPr="0058787D" w:rsidRDefault="004C06CF" w:rsidP="004C06CF">
            <w:pPr>
              <w:spacing w:after="0" w:line="240" w:lineRule="auto"/>
              <w:rPr>
                <w:rFonts w:ascii="Gill Sans MT" w:eastAsia="Times New Roman" w:hAnsi="Gill Sans MT" w:cs="Calibri"/>
                <w:color w:val="000000"/>
                <w:lang w:val="en-US"/>
              </w:rPr>
            </w:pPr>
            <w:r w:rsidRPr="00FA175E">
              <w:rPr>
                <w:rFonts w:ascii="Gill Sans MT" w:hAnsi="Gill Sans MT" w:cs="Calibri"/>
                <w:color w:val="000000"/>
                <w:lang w:val="en-US"/>
              </w:rPr>
              <w:t>Apakah ada regulasi atau kebijakan lokal yang melarang pembuangan sampah di tanah atau ke dalam saluran air tanpa izin khusus?</w:t>
            </w:r>
          </w:p>
        </w:tc>
        <w:tc>
          <w:tcPr>
            <w:tcW w:w="2225" w:type="dxa"/>
            <w:vAlign w:val="center"/>
            <w:hideMark/>
          </w:tcPr>
          <w:p w14:paraId="1225A462" w14:textId="77777777" w:rsidR="004C06CF" w:rsidRPr="0058787D" w:rsidRDefault="004C06CF" w:rsidP="004C06CF">
            <w:pPr>
              <w:spacing w:after="0" w:line="240" w:lineRule="auto"/>
              <w:rPr>
                <w:rFonts w:ascii="Gill Sans MT" w:eastAsia="Times New Roman" w:hAnsi="Gill Sans MT" w:cs="Calibri"/>
                <w:color w:val="000000"/>
                <w:lang w:val="en-US"/>
              </w:rPr>
            </w:pPr>
            <w:r w:rsidRPr="0058787D">
              <w:rPr>
                <w:rFonts w:ascii="Gill Sans MT" w:hAnsi="Gill Sans MT" w:cs="Calibri"/>
                <w:lang w:val="en-US"/>
              </w:rPr>
              <w:t>Y: ___     N: ___  </w:t>
            </w:r>
          </w:p>
        </w:tc>
        <w:tc>
          <w:tcPr>
            <w:tcW w:w="2854" w:type="dxa"/>
            <w:vAlign w:val="center"/>
          </w:tcPr>
          <w:p w14:paraId="491FFDAC" w14:textId="77777777" w:rsidR="004C06CF" w:rsidRPr="0058787D" w:rsidRDefault="004C06CF" w:rsidP="004C06CF">
            <w:pPr>
              <w:spacing w:after="0" w:line="240" w:lineRule="auto"/>
              <w:ind w:firstLineChars="200" w:firstLine="440"/>
              <w:rPr>
                <w:rFonts w:ascii="Gill Sans MT" w:eastAsia="Times New Roman" w:hAnsi="Gill Sans MT" w:cs="Calibri"/>
                <w:color w:val="000000"/>
                <w:lang w:val="en-US"/>
              </w:rPr>
            </w:pPr>
          </w:p>
        </w:tc>
      </w:tr>
      <w:tr w:rsidR="004C06CF" w:rsidRPr="0058787D" w14:paraId="3A65A0BE" w14:textId="77777777" w:rsidTr="004C06CF">
        <w:trPr>
          <w:trHeight w:val="375"/>
        </w:trPr>
        <w:tc>
          <w:tcPr>
            <w:tcW w:w="2317" w:type="dxa"/>
            <w:vAlign w:val="center"/>
          </w:tcPr>
          <w:p w14:paraId="7D77B5F4" w14:textId="3FD74F67" w:rsidR="004C06CF" w:rsidRPr="00FA175E" w:rsidRDefault="004C06CF" w:rsidP="004C06CF">
            <w:pPr>
              <w:spacing w:after="0" w:line="240" w:lineRule="auto"/>
              <w:rPr>
                <w:rFonts w:ascii="Gill Sans MT" w:eastAsia="Times New Roman" w:hAnsi="Gill Sans MT" w:cs="Calibri"/>
                <w:color w:val="000000"/>
              </w:rPr>
            </w:pPr>
            <w:r w:rsidRPr="00FA175E">
              <w:rPr>
                <w:rFonts w:ascii="Gill Sans MT" w:eastAsia="Times New Roman" w:hAnsi="Gill Sans MT" w:cs="Calibri"/>
                <w:color w:val="000000"/>
              </w:rPr>
              <w:t>Pemerintah daerah telah menunjuk unit pelaksana pemerintah daerah untuk pengelolaan sampah</w:t>
            </w:r>
          </w:p>
        </w:tc>
        <w:tc>
          <w:tcPr>
            <w:tcW w:w="485" w:type="dxa"/>
            <w:vAlign w:val="center"/>
            <w:hideMark/>
          </w:tcPr>
          <w:p w14:paraId="748C40E8" w14:textId="77777777" w:rsidR="004C06CF" w:rsidRPr="0058787D" w:rsidRDefault="004C06CF" w:rsidP="004C06CF">
            <w:pPr>
              <w:spacing w:after="0" w:line="240" w:lineRule="auto"/>
              <w:rPr>
                <w:rFonts w:ascii="Gill Sans MT" w:eastAsia="Times New Roman" w:hAnsi="Gill Sans MT" w:cs="Calibri"/>
                <w:color w:val="000000"/>
                <w:lang w:val="en-US"/>
              </w:rPr>
            </w:pPr>
            <w:r w:rsidRPr="0058787D">
              <w:rPr>
                <w:rFonts w:ascii="Gill Sans MT" w:eastAsia="Times New Roman" w:hAnsi="Gill Sans MT" w:cs="Calibri"/>
                <w:color w:val="000000"/>
                <w:lang w:val="en-US"/>
              </w:rPr>
              <w:t>16</w:t>
            </w:r>
          </w:p>
        </w:tc>
        <w:tc>
          <w:tcPr>
            <w:tcW w:w="6339" w:type="dxa"/>
            <w:shd w:val="clear" w:color="auto" w:fill="auto"/>
            <w:vAlign w:val="center"/>
            <w:hideMark/>
          </w:tcPr>
          <w:p w14:paraId="43A2FA71" w14:textId="1011558E" w:rsidR="004C06CF" w:rsidRPr="0058787D" w:rsidRDefault="004C06CF" w:rsidP="004C06CF">
            <w:pPr>
              <w:spacing w:after="0" w:line="240" w:lineRule="auto"/>
              <w:rPr>
                <w:rFonts w:ascii="Gill Sans MT" w:eastAsia="Times New Roman" w:hAnsi="Gill Sans MT" w:cs="Calibri"/>
                <w:color w:val="000000"/>
                <w:lang w:val="en-US"/>
              </w:rPr>
            </w:pPr>
            <w:r w:rsidRPr="00FA175E">
              <w:rPr>
                <w:rFonts w:ascii="Gill Sans MT" w:hAnsi="Gill Sans MT" w:cs="Calibri"/>
                <w:color w:val="000000"/>
                <w:lang w:val="en-US"/>
              </w:rPr>
              <w:t>Apakah pemerintah daerah telah menunjuk sebuah unit pemerintahan daerah dengan tanggung jawab dan wewenang untuk implementasi, pengawasan, kepatuhan, dan pemantauan sistem pengelolaan sampah (mis., Dinas Lingkungan Hidup)?</w:t>
            </w:r>
          </w:p>
        </w:tc>
        <w:tc>
          <w:tcPr>
            <w:tcW w:w="2225" w:type="dxa"/>
            <w:vAlign w:val="center"/>
            <w:hideMark/>
          </w:tcPr>
          <w:p w14:paraId="5E6EAC1F" w14:textId="77777777" w:rsidR="004C06CF" w:rsidRPr="0058787D" w:rsidRDefault="004C06CF" w:rsidP="004C06CF">
            <w:pPr>
              <w:spacing w:after="0" w:line="240" w:lineRule="auto"/>
              <w:rPr>
                <w:rFonts w:ascii="Gill Sans MT" w:eastAsia="Times New Roman" w:hAnsi="Gill Sans MT" w:cs="Calibri"/>
                <w:color w:val="000000"/>
                <w:lang w:val="en-US"/>
              </w:rPr>
            </w:pPr>
            <w:r w:rsidRPr="0058787D">
              <w:rPr>
                <w:rFonts w:ascii="Gill Sans MT" w:hAnsi="Gill Sans MT" w:cs="Calibri"/>
                <w:lang w:val="en-US"/>
              </w:rPr>
              <w:t>Y: ___     N: ___  </w:t>
            </w:r>
          </w:p>
        </w:tc>
        <w:tc>
          <w:tcPr>
            <w:tcW w:w="2854" w:type="dxa"/>
            <w:vAlign w:val="center"/>
          </w:tcPr>
          <w:p w14:paraId="56CE10C1" w14:textId="77777777" w:rsidR="004C06CF" w:rsidRPr="0058787D" w:rsidRDefault="004C06CF" w:rsidP="004C06CF">
            <w:pPr>
              <w:spacing w:after="0" w:line="240" w:lineRule="auto"/>
              <w:ind w:firstLineChars="200" w:firstLine="440"/>
              <w:rPr>
                <w:rFonts w:ascii="Gill Sans MT" w:eastAsia="Times New Roman" w:hAnsi="Gill Sans MT" w:cs="Calibri"/>
                <w:color w:val="000000"/>
                <w:lang w:val="en-US"/>
              </w:rPr>
            </w:pPr>
          </w:p>
        </w:tc>
      </w:tr>
      <w:tr w:rsidR="004C06CF" w:rsidRPr="0058787D" w14:paraId="7D050376" w14:textId="77777777" w:rsidTr="004C06CF">
        <w:trPr>
          <w:trHeight w:val="600"/>
        </w:trPr>
        <w:tc>
          <w:tcPr>
            <w:tcW w:w="2317" w:type="dxa"/>
            <w:vMerge w:val="restart"/>
            <w:vAlign w:val="center"/>
          </w:tcPr>
          <w:p w14:paraId="67D470B0" w14:textId="73A98F8A" w:rsidR="004C06CF" w:rsidRPr="00FA175E" w:rsidRDefault="004C06CF" w:rsidP="004C06CF">
            <w:pPr>
              <w:spacing w:after="0" w:line="240" w:lineRule="auto"/>
              <w:rPr>
                <w:rFonts w:ascii="Gill Sans MT" w:eastAsia="Times New Roman" w:hAnsi="Gill Sans MT" w:cs="Calibri"/>
                <w:color w:val="000000"/>
              </w:rPr>
            </w:pPr>
            <w:r w:rsidRPr="00FA175E">
              <w:rPr>
                <w:rFonts w:ascii="Gill Sans MT" w:eastAsia="Times New Roman" w:hAnsi="Gill Sans MT" w:cs="Calibri"/>
                <w:color w:val="000000"/>
              </w:rPr>
              <w:t>Data pengelolaan sampah dikumpulkan, divalidasi, dan dimanfaatkan untuk meningkatkan penegakan hukum</w:t>
            </w:r>
          </w:p>
        </w:tc>
        <w:tc>
          <w:tcPr>
            <w:tcW w:w="485" w:type="dxa"/>
            <w:vAlign w:val="center"/>
            <w:hideMark/>
          </w:tcPr>
          <w:p w14:paraId="5BF3FDB5" w14:textId="77777777" w:rsidR="004C06CF" w:rsidRPr="0058787D" w:rsidRDefault="004C06CF" w:rsidP="004C06CF">
            <w:pPr>
              <w:spacing w:after="0" w:line="240" w:lineRule="auto"/>
              <w:rPr>
                <w:rFonts w:ascii="Gill Sans MT" w:eastAsia="Times New Roman" w:hAnsi="Gill Sans MT" w:cs="Calibri"/>
                <w:color w:val="000000"/>
                <w:lang w:val="en-US"/>
              </w:rPr>
            </w:pPr>
            <w:r w:rsidRPr="0058787D">
              <w:rPr>
                <w:rFonts w:ascii="Gill Sans MT" w:eastAsia="Times New Roman" w:hAnsi="Gill Sans MT" w:cs="Calibri"/>
                <w:color w:val="000000"/>
                <w:lang w:val="en-US"/>
              </w:rPr>
              <w:t>17</w:t>
            </w:r>
          </w:p>
        </w:tc>
        <w:tc>
          <w:tcPr>
            <w:tcW w:w="6339" w:type="dxa"/>
            <w:shd w:val="clear" w:color="auto" w:fill="auto"/>
            <w:vAlign w:val="center"/>
            <w:hideMark/>
          </w:tcPr>
          <w:p w14:paraId="3A58E691" w14:textId="574DD4BD" w:rsidR="004C06CF" w:rsidRPr="0058787D" w:rsidRDefault="004C06CF" w:rsidP="004C06CF">
            <w:pPr>
              <w:spacing w:after="0" w:line="240" w:lineRule="auto"/>
              <w:rPr>
                <w:rFonts w:ascii="Gill Sans MT" w:eastAsia="Times New Roman" w:hAnsi="Gill Sans MT" w:cs="Calibri"/>
                <w:color w:val="000000"/>
                <w:lang w:val="en-US"/>
              </w:rPr>
            </w:pPr>
            <w:r w:rsidRPr="00FA175E">
              <w:rPr>
                <w:rFonts w:ascii="Gill Sans MT" w:hAnsi="Gill Sans MT" w:cs="Calibri"/>
                <w:color w:val="000000"/>
                <w:lang w:val="en-US"/>
              </w:rPr>
              <w:t xml:space="preserve">Apakah pemerintah daerah telah memperoleh data yang dilaporkan mengenai jumlah semua </w:t>
            </w:r>
            <w:r w:rsidRPr="00FA175E">
              <w:rPr>
                <w:rFonts w:ascii="Gill Sans MT" w:hAnsi="Gill Sans MT" w:cs="Calibri"/>
                <w:b/>
                <w:bCs/>
                <w:color w:val="000000"/>
                <w:lang w:val="en-US"/>
              </w:rPr>
              <w:t>sampah residu/tidak terpilah</w:t>
            </w:r>
            <w:r w:rsidRPr="00FA175E">
              <w:rPr>
                <w:rFonts w:ascii="Gill Sans MT" w:hAnsi="Gill Sans MT" w:cs="Calibri"/>
                <w:color w:val="000000"/>
                <w:lang w:val="en-US"/>
              </w:rPr>
              <w:t xml:space="preserve"> yang dikumpulkan dari semua penghasil sampah?</w:t>
            </w:r>
          </w:p>
        </w:tc>
        <w:tc>
          <w:tcPr>
            <w:tcW w:w="2225" w:type="dxa"/>
            <w:vAlign w:val="center"/>
            <w:hideMark/>
          </w:tcPr>
          <w:p w14:paraId="7F920C08" w14:textId="77777777" w:rsidR="004C06CF" w:rsidRPr="0058787D" w:rsidRDefault="004C06CF" w:rsidP="004C06CF">
            <w:pPr>
              <w:spacing w:after="0" w:line="240" w:lineRule="auto"/>
              <w:rPr>
                <w:rFonts w:ascii="Gill Sans MT" w:eastAsia="Times New Roman" w:hAnsi="Gill Sans MT" w:cs="Calibri"/>
                <w:color w:val="000000"/>
                <w:lang w:val="en-US"/>
              </w:rPr>
            </w:pPr>
            <w:r w:rsidRPr="0058787D">
              <w:rPr>
                <w:rFonts w:ascii="Gill Sans MT" w:hAnsi="Gill Sans MT" w:cs="Calibri"/>
                <w:lang w:val="en-US"/>
              </w:rPr>
              <w:t>Y: ___     N: ___  </w:t>
            </w:r>
          </w:p>
        </w:tc>
        <w:tc>
          <w:tcPr>
            <w:tcW w:w="2854" w:type="dxa"/>
            <w:vAlign w:val="center"/>
          </w:tcPr>
          <w:p w14:paraId="20E49A6D" w14:textId="77777777" w:rsidR="004C06CF" w:rsidRPr="0058787D" w:rsidRDefault="004C06CF" w:rsidP="004C06CF">
            <w:pPr>
              <w:spacing w:after="0" w:line="240" w:lineRule="auto"/>
              <w:ind w:firstLineChars="200" w:firstLine="440"/>
              <w:rPr>
                <w:rFonts w:ascii="Gill Sans MT" w:eastAsia="Times New Roman" w:hAnsi="Gill Sans MT" w:cs="Calibri"/>
                <w:color w:val="000000"/>
                <w:lang w:val="en-US"/>
              </w:rPr>
            </w:pPr>
          </w:p>
        </w:tc>
      </w:tr>
      <w:tr w:rsidR="004C06CF" w:rsidRPr="0058787D" w14:paraId="68869D02" w14:textId="77777777" w:rsidTr="004C06CF">
        <w:trPr>
          <w:trHeight w:val="375"/>
        </w:trPr>
        <w:tc>
          <w:tcPr>
            <w:tcW w:w="2317" w:type="dxa"/>
            <w:vMerge/>
            <w:vAlign w:val="center"/>
          </w:tcPr>
          <w:p w14:paraId="4462CB17" w14:textId="77777777" w:rsidR="004C06CF" w:rsidRPr="0058787D" w:rsidRDefault="004C06CF" w:rsidP="004C06CF">
            <w:pPr>
              <w:spacing w:after="0" w:line="240" w:lineRule="auto"/>
              <w:rPr>
                <w:rFonts w:ascii="Gill Sans MT" w:eastAsia="Times New Roman" w:hAnsi="Gill Sans MT" w:cs="Calibri"/>
                <w:color w:val="000000"/>
                <w:lang w:val="en-US"/>
              </w:rPr>
            </w:pPr>
          </w:p>
        </w:tc>
        <w:tc>
          <w:tcPr>
            <w:tcW w:w="485" w:type="dxa"/>
            <w:vAlign w:val="center"/>
            <w:hideMark/>
          </w:tcPr>
          <w:p w14:paraId="1D1609B3" w14:textId="77777777" w:rsidR="004C06CF" w:rsidRPr="0058787D" w:rsidRDefault="004C06CF" w:rsidP="004C06CF">
            <w:pPr>
              <w:spacing w:after="0" w:line="240" w:lineRule="auto"/>
              <w:rPr>
                <w:rFonts w:ascii="Gill Sans MT" w:eastAsia="Times New Roman" w:hAnsi="Gill Sans MT" w:cs="Calibri"/>
                <w:color w:val="000000"/>
                <w:lang w:val="en-US"/>
              </w:rPr>
            </w:pPr>
            <w:r w:rsidRPr="0058787D">
              <w:rPr>
                <w:rFonts w:ascii="Gill Sans MT" w:eastAsia="Times New Roman" w:hAnsi="Gill Sans MT" w:cs="Calibri"/>
                <w:color w:val="000000"/>
                <w:lang w:val="en-US"/>
              </w:rPr>
              <w:t>18</w:t>
            </w:r>
          </w:p>
        </w:tc>
        <w:tc>
          <w:tcPr>
            <w:tcW w:w="6339" w:type="dxa"/>
            <w:shd w:val="clear" w:color="auto" w:fill="auto"/>
            <w:vAlign w:val="center"/>
            <w:hideMark/>
          </w:tcPr>
          <w:p w14:paraId="717ED16B" w14:textId="4780BF07" w:rsidR="004C06CF" w:rsidRPr="0058787D" w:rsidRDefault="004C06CF" w:rsidP="004C06CF">
            <w:pPr>
              <w:spacing w:after="0" w:line="240" w:lineRule="auto"/>
              <w:rPr>
                <w:rFonts w:ascii="Gill Sans MT" w:eastAsia="Times New Roman" w:hAnsi="Gill Sans MT" w:cs="Calibri"/>
                <w:color w:val="000000"/>
                <w:lang w:val="en-US"/>
              </w:rPr>
            </w:pPr>
            <w:r w:rsidRPr="00FA175E">
              <w:rPr>
                <w:rFonts w:ascii="Gill Sans MT" w:hAnsi="Gill Sans MT" w:cs="Calibri"/>
                <w:color w:val="000000"/>
                <w:lang w:val="en-US"/>
              </w:rPr>
              <w:t xml:space="preserve">Apakah pemerintah lokal telah memperoleh data yang dilaporkan tentang jumlah semua </w:t>
            </w:r>
            <w:r w:rsidRPr="00FA175E">
              <w:rPr>
                <w:rFonts w:ascii="Gill Sans MT" w:hAnsi="Gill Sans MT" w:cs="Calibri"/>
                <w:b/>
                <w:bCs/>
                <w:color w:val="000000"/>
                <w:lang w:val="en-US"/>
              </w:rPr>
              <w:t>sampah terpilah/dapat didaur ulang</w:t>
            </w:r>
            <w:r w:rsidRPr="00FA175E">
              <w:rPr>
                <w:rFonts w:ascii="Gill Sans MT" w:hAnsi="Gill Sans MT" w:cs="Calibri"/>
                <w:color w:val="000000"/>
                <w:lang w:val="en-US"/>
              </w:rPr>
              <w:t xml:space="preserve"> (termasuk sampah organik) yang dikumpulkan dari semua penghasil sampah?</w:t>
            </w:r>
          </w:p>
        </w:tc>
        <w:tc>
          <w:tcPr>
            <w:tcW w:w="2225" w:type="dxa"/>
            <w:vAlign w:val="center"/>
            <w:hideMark/>
          </w:tcPr>
          <w:p w14:paraId="2934FB52" w14:textId="77777777" w:rsidR="004C06CF" w:rsidRPr="0058787D" w:rsidRDefault="004C06CF" w:rsidP="004C06CF">
            <w:pPr>
              <w:spacing w:after="0" w:line="240" w:lineRule="auto"/>
              <w:rPr>
                <w:rFonts w:ascii="Gill Sans MT" w:eastAsia="Times New Roman" w:hAnsi="Gill Sans MT" w:cs="Calibri"/>
                <w:color w:val="000000"/>
                <w:lang w:val="en-US"/>
              </w:rPr>
            </w:pPr>
            <w:r w:rsidRPr="0058787D">
              <w:rPr>
                <w:rFonts w:ascii="Gill Sans MT" w:hAnsi="Gill Sans MT" w:cs="Calibri"/>
                <w:lang w:val="en-US"/>
              </w:rPr>
              <w:t>Y: ___     N: ___  </w:t>
            </w:r>
          </w:p>
        </w:tc>
        <w:tc>
          <w:tcPr>
            <w:tcW w:w="2854" w:type="dxa"/>
            <w:vAlign w:val="center"/>
          </w:tcPr>
          <w:p w14:paraId="709A3F98" w14:textId="77777777" w:rsidR="004C06CF" w:rsidRPr="0058787D" w:rsidRDefault="004C06CF" w:rsidP="004C06CF">
            <w:pPr>
              <w:spacing w:after="0" w:line="240" w:lineRule="auto"/>
              <w:ind w:firstLineChars="200" w:firstLine="440"/>
              <w:rPr>
                <w:rFonts w:ascii="Gill Sans MT" w:eastAsia="Times New Roman" w:hAnsi="Gill Sans MT" w:cs="Calibri"/>
                <w:color w:val="000000"/>
                <w:lang w:val="en-US"/>
              </w:rPr>
            </w:pPr>
          </w:p>
        </w:tc>
      </w:tr>
      <w:tr w:rsidR="004C06CF" w:rsidRPr="0058787D" w14:paraId="44517B09" w14:textId="77777777" w:rsidTr="004C06CF">
        <w:trPr>
          <w:trHeight w:val="285"/>
        </w:trPr>
        <w:tc>
          <w:tcPr>
            <w:tcW w:w="2317" w:type="dxa"/>
            <w:vMerge/>
            <w:vAlign w:val="center"/>
          </w:tcPr>
          <w:p w14:paraId="0F423A0F" w14:textId="77777777" w:rsidR="004C06CF" w:rsidRPr="0058787D" w:rsidRDefault="004C06CF" w:rsidP="004C06CF">
            <w:pPr>
              <w:spacing w:after="0" w:line="240" w:lineRule="auto"/>
              <w:rPr>
                <w:rFonts w:ascii="Gill Sans MT" w:eastAsia="Times New Roman" w:hAnsi="Gill Sans MT" w:cs="Calibri"/>
                <w:color w:val="000000"/>
                <w:lang w:val="en-US"/>
              </w:rPr>
            </w:pPr>
          </w:p>
        </w:tc>
        <w:tc>
          <w:tcPr>
            <w:tcW w:w="485" w:type="dxa"/>
            <w:vAlign w:val="center"/>
            <w:hideMark/>
          </w:tcPr>
          <w:p w14:paraId="7ABA0D3D" w14:textId="77777777" w:rsidR="004C06CF" w:rsidRPr="0058787D" w:rsidRDefault="004C06CF" w:rsidP="004C06CF">
            <w:pPr>
              <w:spacing w:after="0" w:line="240" w:lineRule="auto"/>
              <w:rPr>
                <w:rFonts w:ascii="Gill Sans MT" w:eastAsia="Times New Roman" w:hAnsi="Gill Sans MT" w:cs="Calibri"/>
                <w:color w:val="000000"/>
                <w:lang w:val="en-US"/>
              </w:rPr>
            </w:pPr>
            <w:r w:rsidRPr="0058787D">
              <w:rPr>
                <w:rFonts w:ascii="Gill Sans MT" w:eastAsia="Times New Roman" w:hAnsi="Gill Sans MT" w:cs="Calibri"/>
                <w:color w:val="000000"/>
                <w:lang w:val="en-US"/>
              </w:rPr>
              <w:t>19</w:t>
            </w:r>
          </w:p>
        </w:tc>
        <w:tc>
          <w:tcPr>
            <w:tcW w:w="6339" w:type="dxa"/>
            <w:shd w:val="clear" w:color="auto" w:fill="auto"/>
            <w:vAlign w:val="center"/>
            <w:hideMark/>
          </w:tcPr>
          <w:p w14:paraId="4E9ADB6A" w14:textId="325C3B27" w:rsidR="004C06CF" w:rsidRPr="0058787D" w:rsidRDefault="004C06CF" w:rsidP="004C06CF">
            <w:pPr>
              <w:spacing w:after="0" w:line="240" w:lineRule="auto"/>
              <w:rPr>
                <w:rFonts w:ascii="Gill Sans MT" w:eastAsia="Times New Roman" w:hAnsi="Gill Sans MT" w:cs="Calibri"/>
                <w:color w:val="000000"/>
                <w:lang w:val="en-US"/>
              </w:rPr>
            </w:pPr>
            <w:r w:rsidRPr="00FA175E">
              <w:rPr>
                <w:rFonts w:ascii="Gill Sans MT" w:hAnsi="Gill Sans MT" w:cs="Calibri"/>
                <w:color w:val="000000"/>
                <w:lang w:val="en-US"/>
              </w:rPr>
              <w:t>Apakah data jumlah sampah yang dilaporkan disimpan dalam basis data komputer oleh pemerintah daerah?</w:t>
            </w:r>
          </w:p>
        </w:tc>
        <w:tc>
          <w:tcPr>
            <w:tcW w:w="2225" w:type="dxa"/>
            <w:vAlign w:val="center"/>
            <w:hideMark/>
          </w:tcPr>
          <w:p w14:paraId="25E04DE5" w14:textId="77777777" w:rsidR="004C06CF" w:rsidRPr="0058787D" w:rsidRDefault="004C06CF" w:rsidP="004C06CF">
            <w:pPr>
              <w:spacing w:after="0" w:line="240" w:lineRule="auto"/>
              <w:rPr>
                <w:rFonts w:ascii="Gill Sans MT" w:eastAsia="Times New Roman" w:hAnsi="Gill Sans MT" w:cs="Calibri"/>
                <w:color w:val="000000"/>
                <w:lang w:val="en-US"/>
              </w:rPr>
            </w:pPr>
            <w:r w:rsidRPr="0058787D">
              <w:rPr>
                <w:rFonts w:ascii="Gill Sans MT" w:hAnsi="Gill Sans MT" w:cs="Calibri"/>
                <w:lang w:val="en-US"/>
              </w:rPr>
              <w:t>Y: ___     N: ___  </w:t>
            </w:r>
          </w:p>
        </w:tc>
        <w:tc>
          <w:tcPr>
            <w:tcW w:w="2854" w:type="dxa"/>
            <w:vAlign w:val="center"/>
          </w:tcPr>
          <w:p w14:paraId="2919229C" w14:textId="77777777" w:rsidR="004C06CF" w:rsidRPr="0058787D" w:rsidRDefault="004C06CF" w:rsidP="004C06CF">
            <w:pPr>
              <w:spacing w:after="0" w:line="240" w:lineRule="auto"/>
              <w:ind w:firstLineChars="200" w:firstLine="440"/>
              <w:rPr>
                <w:rFonts w:ascii="Gill Sans MT" w:eastAsia="Times New Roman" w:hAnsi="Gill Sans MT" w:cs="Calibri"/>
                <w:color w:val="000000"/>
                <w:lang w:val="en-US"/>
              </w:rPr>
            </w:pPr>
          </w:p>
        </w:tc>
      </w:tr>
      <w:tr w:rsidR="004C06CF" w:rsidRPr="0058787D" w14:paraId="34F4C486" w14:textId="77777777" w:rsidTr="004C06CF">
        <w:trPr>
          <w:trHeight w:val="285"/>
        </w:trPr>
        <w:tc>
          <w:tcPr>
            <w:tcW w:w="2317" w:type="dxa"/>
            <w:vMerge/>
            <w:vAlign w:val="center"/>
          </w:tcPr>
          <w:p w14:paraId="04E9E33D" w14:textId="77777777" w:rsidR="004C06CF" w:rsidRPr="0058787D" w:rsidRDefault="004C06CF" w:rsidP="004C06CF">
            <w:pPr>
              <w:spacing w:after="0" w:line="240" w:lineRule="auto"/>
              <w:rPr>
                <w:rFonts w:ascii="Gill Sans MT" w:eastAsia="Times New Roman" w:hAnsi="Gill Sans MT" w:cs="Calibri"/>
                <w:color w:val="000000"/>
                <w:lang w:val="en-US"/>
              </w:rPr>
            </w:pPr>
          </w:p>
        </w:tc>
        <w:tc>
          <w:tcPr>
            <w:tcW w:w="485" w:type="dxa"/>
            <w:vAlign w:val="center"/>
            <w:hideMark/>
          </w:tcPr>
          <w:p w14:paraId="1BBF3BE8" w14:textId="77777777" w:rsidR="004C06CF" w:rsidRPr="0058787D" w:rsidRDefault="004C06CF" w:rsidP="004C06CF">
            <w:pPr>
              <w:spacing w:after="0" w:line="240" w:lineRule="auto"/>
              <w:rPr>
                <w:rFonts w:ascii="Gill Sans MT" w:eastAsia="Times New Roman" w:hAnsi="Gill Sans MT" w:cs="Calibri"/>
                <w:color w:val="000000"/>
                <w:lang w:val="en-US"/>
              </w:rPr>
            </w:pPr>
            <w:r w:rsidRPr="0058787D">
              <w:rPr>
                <w:rFonts w:ascii="Gill Sans MT" w:eastAsia="Times New Roman" w:hAnsi="Gill Sans MT" w:cs="Calibri"/>
                <w:color w:val="000000"/>
                <w:lang w:val="en-US"/>
              </w:rPr>
              <w:t>20</w:t>
            </w:r>
          </w:p>
        </w:tc>
        <w:tc>
          <w:tcPr>
            <w:tcW w:w="6339" w:type="dxa"/>
            <w:shd w:val="clear" w:color="auto" w:fill="auto"/>
            <w:vAlign w:val="center"/>
            <w:hideMark/>
          </w:tcPr>
          <w:p w14:paraId="1269F539" w14:textId="5CCD2BF3" w:rsidR="004C06CF" w:rsidRPr="0058787D" w:rsidRDefault="004C06CF" w:rsidP="004C06CF">
            <w:pPr>
              <w:spacing w:after="0" w:line="240" w:lineRule="auto"/>
              <w:rPr>
                <w:rFonts w:ascii="Gill Sans MT" w:eastAsia="Times New Roman" w:hAnsi="Gill Sans MT" w:cs="Calibri"/>
                <w:color w:val="000000"/>
                <w:lang w:val="en-US"/>
              </w:rPr>
            </w:pPr>
            <w:r w:rsidRPr="00FA175E">
              <w:rPr>
                <w:rFonts w:ascii="Gill Sans MT" w:hAnsi="Gill Sans MT" w:cs="Calibri"/>
                <w:color w:val="000000"/>
                <w:lang w:val="en-US"/>
              </w:rPr>
              <w:t>Apakah pemerintah daerah melacak pelanggaran kepatuhan terkait pengelolaan sampah dalam basis data terstruktur (ini mungkin termasuk data terkait pihak yang melanggar, lokasi geografis, jenis pelanggaran, dan tindakan penegakan yang diambil)?</w:t>
            </w:r>
          </w:p>
        </w:tc>
        <w:tc>
          <w:tcPr>
            <w:tcW w:w="2225" w:type="dxa"/>
            <w:vAlign w:val="center"/>
            <w:hideMark/>
          </w:tcPr>
          <w:p w14:paraId="05F13931" w14:textId="77777777" w:rsidR="004C06CF" w:rsidRPr="0058787D" w:rsidRDefault="004C06CF" w:rsidP="004C06CF">
            <w:pPr>
              <w:spacing w:after="0" w:line="240" w:lineRule="auto"/>
              <w:rPr>
                <w:rFonts w:ascii="Gill Sans MT" w:eastAsia="Times New Roman" w:hAnsi="Gill Sans MT" w:cs="Calibri"/>
                <w:color w:val="000000"/>
                <w:lang w:val="en-US"/>
              </w:rPr>
            </w:pPr>
            <w:r w:rsidRPr="0058787D">
              <w:rPr>
                <w:rFonts w:ascii="Gill Sans MT" w:hAnsi="Gill Sans MT" w:cs="Calibri"/>
                <w:lang w:val="en-US"/>
              </w:rPr>
              <w:t>Y: ___     N: ___  </w:t>
            </w:r>
          </w:p>
        </w:tc>
        <w:tc>
          <w:tcPr>
            <w:tcW w:w="2854" w:type="dxa"/>
            <w:vAlign w:val="center"/>
          </w:tcPr>
          <w:p w14:paraId="122BCA18" w14:textId="77777777" w:rsidR="004C06CF" w:rsidRPr="0058787D" w:rsidRDefault="004C06CF" w:rsidP="004C06CF">
            <w:pPr>
              <w:spacing w:after="0" w:line="240" w:lineRule="auto"/>
              <w:ind w:firstLineChars="200" w:firstLine="440"/>
              <w:rPr>
                <w:rFonts w:ascii="Gill Sans MT" w:eastAsia="Times New Roman" w:hAnsi="Gill Sans MT" w:cs="Calibri"/>
                <w:color w:val="000000"/>
                <w:lang w:val="en-US"/>
              </w:rPr>
            </w:pPr>
          </w:p>
        </w:tc>
      </w:tr>
      <w:tr w:rsidR="004C06CF" w:rsidRPr="0058787D" w14:paraId="43625928" w14:textId="77777777" w:rsidTr="004C06CF">
        <w:trPr>
          <w:trHeight w:val="285"/>
        </w:trPr>
        <w:tc>
          <w:tcPr>
            <w:tcW w:w="2317" w:type="dxa"/>
            <w:vMerge w:val="restart"/>
            <w:vAlign w:val="center"/>
          </w:tcPr>
          <w:p w14:paraId="2D241F4C" w14:textId="10D6D161" w:rsidR="004C06CF" w:rsidRPr="00FA175E" w:rsidRDefault="004C06CF" w:rsidP="004C06CF">
            <w:pPr>
              <w:spacing w:after="0" w:line="240" w:lineRule="auto"/>
              <w:rPr>
                <w:rFonts w:ascii="Gill Sans MT" w:eastAsia="Times New Roman" w:hAnsi="Gill Sans MT" w:cs="Calibri"/>
                <w:color w:val="000000"/>
              </w:rPr>
            </w:pPr>
            <w:r w:rsidRPr="00FA175E">
              <w:rPr>
                <w:rFonts w:ascii="Gill Sans MT" w:eastAsia="Times New Roman" w:hAnsi="Gill Sans MT" w:cs="Calibri"/>
                <w:color w:val="000000"/>
              </w:rPr>
              <w:t>Ada transparansi dan akuntabilitas dalam pelaksanaan pengelolaan sampah</w:t>
            </w:r>
          </w:p>
        </w:tc>
        <w:tc>
          <w:tcPr>
            <w:tcW w:w="485" w:type="dxa"/>
            <w:vAlign w:val="center"/>
            <w:hideMark/>
          </w:tcPr>
          <w:p w14:paraId="5DD17F8C" w14:textId="77777777" w:rsidR="004C06CF" w:rsidRPr="0058787D" w:rsidRDefault="004C06CF" w:rsidP="004C06CF">
            <w:pPr>
              <w:spacing w:after="0" w:line="240" w:lineRule="auto"/>
              <w:rPr>
                <w:rFonts w:ascii="Gill Sans MT" w:eastAsia="Times New Roman" w:hAnsi="Gill Sans MT" w:cs="Calibri"/>
                <w:color w:val="000000"/>
                <w:lang w:val="en-US"/>
              </w:rPr>
            </w:pPr>
            <w:r w:rsidRPr="0058787D">
              <w:rPr>
                <w:rFonts w:ascii="Gill Sans MT" w:eastAsia="Times New Roman" w:hAnsi="Gill Sans MT" w:cs="Calibri"/>
                <w:color w:val="000000"/>
                <w:lang w:val="en-US"/>
              </w:rPr>
              <w:t>21</w:t>
            </w:r>
          </w:p>
        </w:tc>
        <w:tc>
          <w:tcPr>
            <w:tcW w:w="6339" w:type="dxa"/>
            <w:shd w:val="clear" w:color="auto" w:fill="auto"/>
            <w:vAlign w:val="center"/>
            <w:hideMark/>
          </w:tcPr>
          <w:p w14:paraId="49170F00" w14:textId="3B2356B0" w:rsidR="004C06CF" w:rsidRPr="0058787D" w:rsidRDefault="004C06CF" w:rsidP="004C06CF">
            <w:pPr>
              <w:spacing w:after="0" w:line="240" w:lineRule="auto"/>
              <w:rPr>
                <w:rFonts w:ascii="Gill Sans MT" w:eastAsia="Times New Roman" w:hAnsi="Gill Sans MT" w:cs="Calibri"/>
                <w:color w:val="000000"/>
                <w:lang w:val="en-US"/>
              </w:rPr>
            </w:pPr>
            <w:r w:rsidRPr="00FA175E">
              <w:rPr>
                <w:rFonts w:ascii="Gill Sans MT" w:hAnsi="Gill Sans MT" w:cs="Calibri"/>
                <w:color w:val="000000"/>
                <w:lang w:val="en-US"/>
              </w:rPr>
              <w:t>Apakah ada instruksi jelas tentang bagaimana warga dapat menyelesaikan atau mengajukan banding terhadap denda untuk pelanggaran terkait persampahan (mis., untuk kasus buang sampah sembarangan, dll.)?</w:t>
            </w:r>
          </w:p>
        </w:tc>
        <w:tc>
          <w:tcPr>
            <w:tcW w:w="2225" w:type="dxa"/>
            <w:vAlign w:val="center"/>
            <w:hideMark/>
          </w:tcPr>
          <w:p w14:paraId="14A7577B" w14:textId="77777777" w:rsidR="004C06CF" w:rsidRPr="0058787D" w:rsidRDefault="004C06CF" w:rsidP="004C06CF">
            <w:pPr>
              <w:spacing w:after="0" w:line="240" w:lineRule="auto"/>
              <w:rPr>
                <w:rFonts w:ascii="Gill Sans MT" w:eastAsia="Times New Roman" w:hAnsi="Gill Sans MT" w:cs="Calibri"/>
                <w:color w:val="000000"/>
                <w:lang w:val="en-US"/>
              </w:rPr>
            </w:pPr>
            <w:r w:rsidRPr="0058787D">
              <w:rPr>
                <w:rFonts w:ascii="Gill Sans MT" w:hAnsi="Gill Sans MT" w:cs="Calibri"/>
                <w:lang w:val="en-US"/>
              </w:rPr>
              <w:t>Y: ___     N: ___  </w:t>
            </w:r>
          </w:p>
        </w:tc>
        <w:tc>
          <w:tcPr>
            <w:tcW w:w="2854" w:type="dxa"/>
            <w:vAlign w:val="center"/>
          </w:tcPr>
          <w:p w14:paraId="72D3D369" w14:textId="77777777" w:rsidR="004C06CF" w:rsidRPr="0058787D" w:rsidRDefault="004C06CF" w:rsidP="004C06CF">
            <w:pPr>
              <w:spacing w:after="0" w:line="240" w:lineRule="auto"/>
              <w:ind w:firstLineChars="200" w:firstLine="440"/>
              <w:rPr>
                <w:rFonts w:ascii="Gill Sans MT" w:eastAsia="Times New Roman" w:hAnsi="Gill Sans MT" w:cs="Calibri"/>
                <w:color w:val="000000"/>
                <w:lang w:val="en-US"/>
              </w:rPr>
            </w:pPr>
          </w:p>
        </w:tc>
      </w:tr>
      <w:tr w:rsidR="004C06CF" w:rsidRPr="0058787D" w14:paraId="1FC439D7" w14:textId="77777777" w:rsidTr="004C06CF">
        <w:trPr>
          <w:trHeight w:val="632"/>
        </w:trPr>
        <w:tc>
          <w:tcPr>
            <w:tcW w:w="2317" w:type="dxa"/>
            <w:vMerge/>
            <w:vAlign w:val="center"/>
          </w:tcPr>
          <w:p w14:paraId="2F0330AB" w14:textId="77777777" w:rsidR="004C06CF" w:rsidRPr="0058787D" w:rsidRDefault="004C06CF" w:rsidP="004C06CF">
            <w:pPr>
              <w:spacing w:after="0" w:line="240" w:lineRule="auto"/>
              <w:rPr>
                <w:rFonts w:ascii="Gill Sans MT" w:eastAsia="Times New Roman" w:hAnsi="Gill Sans MT" w:cs="Calibri"/>
                <w:color w:val="000000"/>
                <w:lang w:val="en-US"/>
              </w:rPr>
            </w:pPr>
          </w:p>
        </w:tc>
        <w:tc>
          <w:tcPr>
            <w:tcW w:w="485" w:type="dxa"/>
            <w:vAlign w:val="center"/>
            <w:hideMark/>
          </w:tcPr>
          <w:p w14:paraId="286EE17F" w14:textId="77777777" w:rsidR="004C06CF" w:rsidRPr="0058787D" w:rsidRDefault="004C06CF" w:rsidP="004C06CF">
            <w:pPr>
              <w:spacing w:after="0" w:line="240" w:lineRule="auto"/>
              <w:rPr>
                <w:rFonts w:ascii="Gill Sans MT" w:eastAsia="Times New Roman" w:hAnsi="Gill Sans MT" w:cs="Calibri"/>
                <w:color w:val="000000"/>
                <w:lang w:val="en-US"/>
              </w:rPr>
            </w:pPr>
            <w:r w:rsidRPr="0058787D">
              <w:rPr>
                <w:rFonts w:ascii="Gill Sans MT" w:eastAsia="Times New Roman" w:hAnsi="Gill Sans MT" w:cs="Calibri"/>
                <w:color w:val="000000"/>
                <w:lang w:val="en-US"/>
              </w:rPr>
              <w:t>22</w:t>
            </w:r>
          </w:p>
        </w:tc>
        <w:tc>
          <w:tcPr>
            <w:tcW w:w="6339" w:type="dxa"/>
            <w:shd w:val="clear" w:color="auto" w:fill="auto"/>
            <w:vAlign w:val="center"/>
            <w:hideMark/>
          </w:tcPr>
          <w:p w14:paraId="40CD82A7" w14:textId="769087D4" w:rsidR="004C06CF" w:rsidRPr="0058787D" w:rsidRDefault="004C06CF" w:rsidP="004C06CF">
            <w:pPr>
              <w:spacing w:after="0" w:line="240" w:lineRule="auto"/>
              <w:rPr>
                <w:rFonts w:ascii="Gill Sans MT" w:eastAsia="Times New Roman" w:hAnsi="Gill Sans MT" w:cs="Calibri"/>
                <w:color w:val="000000"/>
                <w:lang w:val="en-US"/>
              </w:rPr>
            </w:pPr>
            <w:r w:rsidRPr="00FA175E">
              <w:rPr>
                <w:rFonts w:ascii="Gill Sans MT" w:hAnsi="Gill Sans MT" w:cs="Calibri"/>
                <w:color w:val="000000"/>
                <w:lang w:val="en-US"/>
              </w:rPr>
              <w:t>Apakah pelanggaran terhadap proses perizinan pengelolaan sampah di daerah dikomunikasikan secara tertulis dengan instruksi untuk putusan atau banding?</w:t>
            </w:r>
          </w:p>
        </w:tc>
        <w:tc>
          <w:tcPr>
            <w:tcW w:w="2225" w:type="dxa"/>
            <w:vAlign w:val="center"/>
            <w:hideMark/>
          </w:tcPr>
          <w:p w14:paraId="271A1F61" w14:textId="77777777" w:rsidR="004C06CF" w:rsidRPr="0058787D" w:rsidRDefault="004C06CF" w:rsidP="004C06CF">
            <w:pPr>
              <w:spacing w:after="0" w:line="240" w:lineRule="auto"/>
              <w:rPr>
                <w:rFonts w:ascii="Gill Sans MT" w:eastAsia="Times New Roman" w:hAnsi="Gill Sans MT" w:cs="Calibri"/>
                <w:color w:val="000000"/>
                <w:lang w:val="en-US"/>
              </w:rPr>
            </w:pPr>
            <w:r w:rsidRPr="0058787D">
              <w:rPr>
                <w:rFonts w:ascii="Gill Sans MT" w:hAnsi="Gill Sans MT" w:cs="Calibri"/>
                <w:lang w:val="en-US"/>
              </w:rPr>
              <w:t>Y: ___     N: ___  </w:t>
            </w:r>
          </w:p>
        </w:tc>
        <w:tc>
          <w:tcPr>
            <w:tcW w:w="2854" w:type="dxa"/>
            <w:vAlign w:val="center"/>
          </w:tcPr>
          <w:p w14:paraId="3032967E" w14:textId="77777777" w:rsidR="004C06CF" w:rsidRPr="0058787D" w:rsidRDefault="004C06CF" w:rsidP="004C06CF">
            <w:pPr>
              <w:spacing w:after="0" w:line="240" w:lineRule="auto"/>
              <w:ind w:firstLineChars="200" w:firstLine="440"/>
              <w:rPr>
                <w:rFonts w:ascii="Gill Sans MT" w:eastAsia="Times New Roman" w:hAnsi="Gill Sans MT" w:cs="Calibri"/>
                <w:color w:val="000000"/>
                <w:lang w:val="en-US"/>
              </w:rPr>
            </w:pPr>
          </w:p>
        </w:tc>
      </w:tr>
      <w:tr w:rsidR="004C06CF" w:rsidRPr="0058787D" w14:paraId="1EE1E2EF" w14:textId="77777777" w:rsidTr="00FA175E">
        <w:trPr>
          <w:trHeight w:val="875"/>
        </w:trPr>
        <w:tc>
          <w:tcPr>
            <w:tcW w:w="2317" w:type="dxa"/>
            <w:vMerge/>
            <w:vAlign w:val="center"/>
          </w:tcPr>
          <w:p w14:paraId="45EBAD52" w14:textId="77777777" w:rsidR="004C06CF" w:rsidRPr="0058787D" w:rsidRDefault="004C06CF" w:rsidP="004C06CF">
            <w:pPr>
              <w:spacing w:after="0" w:line="240" w:lineRule="auto"/>
              <w:rPr>
                <w:rFonts w:ascii="Gill Sans MT" w:eastAsia="Times New Roman" w:hAnsi="Gill Sans MT" w:cs="Calibri"/>
                <w:color w:val="000000"/>
                <w:lang w:val="en-US"/>
              </w:rPr>
            </w:pPr>
          </w:p>
        </w:tc>
        <w:tc>
          <w:tcPr>
            <w:tcW w:w="485" w:type="dxa"/>
            <w:vAlign w:val="center"/>
            <w:hideMark/>
          </w:tcPr>
          <w:p w14:paraId="7D64EFD0" w14:textId="77777777" w:rsidR="004C06CF" w:rsidRPr="0058787D" w:rsidRDefault="004C06CF" w:rsidP="004C06CF">
            <w:pPr>
              <w:spacing w:after="0" w:line="240" w:lineRule="auto"/>
              <w:rPr>
                <w:rFonts w:ascii="Gill Sans MT" w:eastAsia="Times New Roman" w:hAnsi="Gill Sans MT" w:cs="Calibri"/>
                <w:color w:val="000000"/>
                <w:lang w:val="en-US"/>
              </w:rPr>
            </w:pPr>
            <w:r w:rsidRPr="0058787D">
              <w:rPr>
                <w:rFonts w:ascii="Gill Sans MT" w:hAnsi="Gill Sans MT" w:cs="Calibri"/>
                <w:color w:val="000000"/>
                <w:lang w:val="en-US"/>
              </w:rPr>
              <w:t>23</w:t>
            </w:r>
          </w:p>
        </w:tc>
        <w:tc>
          <w:tcPr>
            <w:tcW w:w="6339" w:type="dxa"/>
            <w:shd w:val="clear" w:color="auto" w:fill="auto"/>
            <w:vAlign w:val="center"/>
            <w:hideMark/>
          </w:tcPr>
          <w:p w14:paraId="2450F447" w14:textId="235A0A7D" w:rsidR="004C06CF" w:rsidRPr="0058787D" w:rsidRDefault="004C06CF" w:rsidP="004C06CF">
            <w:pPr>
              <w:spacing w:after="0" w:line="240" w:lineRule="auto"/>
              <w:rPr>
                <w:rFonts w:ascii="Gill Sans MT" w:eastAsia="Times New Roman" w:hAnsi="Gill Sans MT" w:cs="Calibri"/>
                <w:color w:val="000000"/>
                <w:lang w:val="en-US"/>
              </w:rPr>
            </w:pPr>
            <w:r w:rsidRPr="00FA175E">
              <w:rPr>
                <w:rFonts w:ascii="Gill Sans MT" w:hAnsi="Gill Sans MT" w:cs="Calibri"/>
                <w:color w:val="000000"/>
                <w:lang w:val="en-US"/>
              </w:rPr>
              <w:t>Apakah ada orang atau lembaga yang terpisah untuk mengeluarkan sanksi dan menerima pembayaran denda terkait pelanggaran pengelolaan sampah (untuk menghindari suap atau pemerasan)?</w:t>
            </w:r>
          </w:p>
        </w:tc>
        <w:tc>
          <w:tcPr>
            <w:tcW w:w="2225" w:type="dxa"/>
            <w:vAlign w:val="center"/>
            <w:hideMark/>
          </w:tcPr>
          <w:p w14:paraId="50B8090E" w14:textId="77777777" w:rsidR="004C06CF" w:rsidRPr="0058787D" w:rsidRDefault="004C06CF" w:rsidP="004C06CF">
            <w:pPr>
              <w:spacing w:after="0" w:line="240" w:lineRule="auto"/>
              <w:rPr>
                <w:rFonts w:ascii="Gill Sans MT" w:eastAsia="Times New Roman" w:hAnsi="Gill Sans MT" w:cs="Calibri"/>
                <w:color w:val="000000"/>
                <w:lang w:val="en-US"/>
              </w:rPr>
            </w:pPr>
            <w:r w:rsidRPr="0058787D">
              <w:rPr>
                <w:rFonts w:ascii="Gill Sans MT" w:hAnsi="Gill Sans MT" w:cs="Calibri"/>
                <w:lang w:val="en-US"/>
              </w:rPr>
              <w:t>Y: ___     N: ___  </w:t>
            </w:r>
          </w:p>
        </w:tc>
        <w:tc>
          <w:tcPr>
            <w:tcW w:w="2854" w:type="dxa"/>
            <w:vAlign w:val="center"/>
          </w:tcPr>
          <w:p w14:paraId="3F403FF1" w14:textId="77777777" w:rsidR="004C06CF" w:rsidRPr="0058787D" w:rsidRDefault="004C06CF" w:rsidP="004C06CF">
            <w:pPr>
              <w:spacing w:after="0" w:line="240" w:lineRule="auto"/>
              <w:ind w:firstLineChars="200" w:firstLine="440"/>
              <w:rPr>
                <w:rFonts w:ascii="Gill Sans MT" w:eastAsia="Times New Roman" w:hAnsi="Gill Sans MT" w:cs="Calibri"/>
                <w:color w:val="000000"/>
                <w:lang w:val="en-US"/>
              </w:rPr>
            </w:pPr>
          </w:p>
        </w:tc>
      </w:tr>
      <w:tr w:rsidR="004C06CF" w:rsidRPr="0058787D" w14:paraId="26842D9F" w14:textId="77777777" w:rsidTr="004C06CF">
        <w:trPr>
          <w:trHeight w:val="668"/>
        </w:trPr>
        <w:tc>
          <w:tcPr>
            <w:tcW w:w="2317" w:type="dxa"/>
            <w:vMerge/>
            <w:vAlign w:val="center"/>
          </w:tcPr>
          <w:p w14:paraId="5ACBB141" w14:textId="77777777" w:rsidR="004C06CF" w:rsidRPr="0058787D" w:rsidRDefault="004C06CF" w:rsidP="004C06CF">
            <w:pPr>
              <w:spacing w:after="0" w:line="240" w:lineRule="auto"/>
              <w:rPr>
                <w:rFonts w:ascii="Gill Sans MT" w:hAnsi="Gill Sans MT" w:cs="Calibri"/>
                <w:color w:val="000000"/>
                <w:lang w:val="en-US"/>
              </w:rPr>
            </w:pPr>
          </w:p>
        </w:tc>
        <w:tc>
          <w:tcPr>
            <w:tcW w:w="485" w:type="dxa"/>
            <w:vAlign w:val="center"/>
          </w:tcPr>
          <w:p w14:paraId="535C00ED" w14:textId="77777777" w:rsidR="004C06CF" w:rsidRPr="0058787D" w:rsidRDefault="004C06CF" w:rsidP="004C06CF">
            <w:pPr>
              <w:spacing w:after="0" w:line="240" w:lineRule="auto"/>
              <w:rPr>
                <w:rFonts w:ascii="Gill Sans MT" w:eastAsia="Times New Roman" w:hAnsi="Gill Sans MT" w:cs="Calibri"/>
                <w:color w:val="000000"/>
                <w:lang w:val="en-US"/>
              </w:rPr>
            </w:pPr>
            <w:r w:rsidRPr="0058787D">
              <w:rPr>
                <w:rFonts w:ascii="Gill Sans MT" w:eastAsia="Times New Roman" w:hAnsi="Gill Sans MT" w:cs="Calibri"/>
                <w:color w:val="000000"/>
                <w:lang w:val="en-US"/>
              </w:rPr>
              <w:t>24</w:t>
            </w:r>
          </w:p>
        </w:tc>
        <w:tc>
          <w:tcPr>
            <w:tcW w:w="6339" w:type="dxa"/>
            <w:shd w:val="clear" w:color="auto" w:fill="auto"/>
            <w:vAlign w:val="center"/>
          </w:tcPr>
          <w:p w14:paraId="0B9C56AC" w14:textId="55BBCFB1" w:rsidR="004C06CF" w:rsidRPr="0058787D" w:rsidRDefault="004C06CF" w:rsidP="004C06CF">
            <w:pPr>
              <w:spacing w:after="0" w:line="240" w:lineRule="auto"/>
              <w:rPr>
                <w:rFonts w:ascii="Gill Sans MT" w:hAnsi="Gill Sans MT" w:cs="Calibri"/>
                <w:color w:val="000000"/>
                <w:lang w:val="en-US"/>
              </w:rPr>
            </w:pPr>
            <w:r w:rsidRPr="00FA175E">
              <w:rPr>
                <w:rFonts w:ascii="Gill Sans MT" w:hAnsi="Gill Sans MT" w:cs="Calibri"/>
                <w:color w:val="000000"/>
                <w:lang w:val="en-US"/>
              </w:rPr>
              <w:t>Apakah ada mekanisme laporan untuk warga melaporkan dugaan penyalahgunaan wewenang (korupsi) oleh aparat pemerintahan daerah terkait sistem pengelolaan sampah?</w:t>
            </w:r>
          </w:p>
        </w:tc>
        <w:tc>
          <w:tcPr>
            <w:tcW w:w="2225" w:type="dxa"/>
            <w:vAlign w:val="center"/>
          </w:tcPr>
          <w:p w14:paraId="07B5BE68" w14:textId="77777777" w:rsidR="004C06CF" w:rsidRPr="0058787D" w:rsidRDefault="004C06CF" w:rsidP="004C06CF">
            <w:pPr>
              <w:spacing w:after="0" w:line="240" w:lineRule="auto"/>
              <w:rPr>
                <w:rFonts w:ascii="Gill Sans MT" w:eastAsia="Times New Roman" w:hAnsi="Gill Sans MT" w:cs="Calibri"/>
                <w:color w:val="000000"/>
                <w:lang w:val="en-US"/>
              </w:rPr>
            </w:pPr>
            <w:r w:rsidRPr="0058787D">
              <w:rPr>
                <w:rFonts w:ascii="Gill Sans MT" w:hAnsi="Gill Sans MT" w:cs="Calibri"/>
                <w:lang w:val="en-US"/>
              </w:rPr>
              <w:t>Y: ___     N: ___  </w:t>
            </w:r>
          </w:p>
        </w:tc>
        <w:tc>
          <w:tcPr>
            <w:tcW w:w="2854" w:type="dxa"/>
            <w:vAlign w:val="center"/>
          </w:tcPr>
          <w:p w14:paraId="62565EEA" w14:textId="77777777" w:rsidR="004C06CF" w:rsidRPr="0058787D" w:rsidRDefault="004C06CF" w:rsidP="004C06CF">
            <w:pPr>
              <w:spacing w:after="0" w:line="240" w:lineRule="auto"/>
              <w:ind w:firstLineChars="200" w:firstLine="440"/>
              <w:rPr>
                <w:rFonts w:ascii="Gill Sans MT" w:eastAsia="Times New Roman" w:hAnsi="Gill Sans MT" w:cs="Calibri"/>
                <w:color w:val="000000"/>
                <w:lang w:val="en-US"/>
              </w:rPr>
            </w:pPr>
          </w:p>
        </w:tc>
      </w:tr>
      <w:tr w:rsidR="004C06CF" w:rsidRPr="0058787D" w14:paraId="084638C1" w14:textId="77777777" w:rsidTr="00FA175E">
        <w:trPr>
          <w:trHeight w:val="1505"/>
        </w:trPr>
        <w:tc>
          <w:tcPr>
            <w:tcW w:w="2317" w:type="dxa"/>
            <w:vMerge/>
            <w:vAlign w:val="center"/>
          </w:tcPr>
          <w:p w14:paraId="37D6F4D8" w14:textId="77777777" w:rsidR="004C06CF" w:rsidRPr="0058787D" w:rsidRDefault="004C06CF" w:rsidP="004C06CF">
            <w:pPr>
              <w:spacing w:after="0" w:line="240" w:lineRule="auto"/>
              <w:rPr>
                <w:rFonts w:ascii="Gill Sans MT" w:eastAsia="Times New Roman" w:hAnsi="Gill Sans MT" w:cs="Calibri"/>
                <w:color w:val="000000"/>
                <w:lang w:val="en-US"/>
              </w:rPr>
            </w:pPr>
          </w:p>
        </w:tc>
        <w:tc>
          <w:tcPr>
            <w:tcW w:w="485" w:type="dxa"/>
            <w:vAlign w:val="center"/>
          </w:tcPr>
          <w:p w14:paraId="4C7BD244" w14:textId="77777777" w:rsidR="004C06CF" w:rsidRPr="0058787D" w:rsidRDefault="004C06CF" w:rsidP="004C06CF">
            <w:pPr>
              <w:spacing w:after="0" w:line="240" w:lineRule="auto"/>
              <w:rPr>
                <w:rFonts w:ascii="Gill Sans MT" w:eastAsia="Times New Roman" w:hAnsi="Gill Sans MT" w:cs="Calibri"/>
                <w:color w:val="000000"/>
                <w:lang w:val="en-US"/>
              </w:rPr>
            </w:pPr>
            <w:r w:rsidRPr="0058787D">
              <w:rPr>
                <w:rFonts w:ascii="Gill Sans MT" w:eastAsia="Times New Roman" w:hAnsi="Gill Sans MT" w:cs="Calibri"/>
                <w:color w:val="000000"/>
                <w:lang w:val="en-US"/>
              </w:rPr>
              <w:t>25</w:t>
            </w:r>
          </w:p>
        </w:tc>
        <w:tc>
          <w:tcPr>
            <w:tcW w:w="6339" w:type="dxa"/>
            <w:shd w:val="clear" w:color="auto" w:fill="auto"/>
            <w:vAlign w:val="center"/>
          </w:tcPr>
          <w:p w14:paraId="453E65B3" w14:textId="388CCD66" w:rsidR="004C06CF" w:rsidRPr="0058787D" w:rsidRDefault="004C06CF" w:rsidP="004C06CF">
            <w:pPr>
              <w:spacing w:after="0" w:line="240" w:lineRule="auto"/>
              <w:rPr>
                <w:rFonts w:ascii="Gill Sans MT" w:hAnsi="Gill Sans MT" w:cs="Calibri"/>
                <w:color w:val="000000"/>
                <w:lang w:val="en-US"/>
              </w:rPr>
            </w:pPr>
            <w:r w:rsidRPr="00FA175E">
              <w:rPr>
                <w:rFonts w:ascii="Gill Sans MT" w:hAnsi="Gill Sans MT" w:cs="Calibri"/>
                <w:color w:val="000000"/>
                <w:lang w:val="en-US"/>
              </w:rPr>
              <w:t>Apakah sudah ada prosedur lokal untuk mendapatkan izin pengelolaan sampah (untuk perusahaan pengangkutan atau fasilitas pengelolaan sampah) yang ditetapkan dan diumumkan secara terbuka untuk memastikan standar kebersihan, standar operasional yang aman, dan perlindungan lingkungan?</w:t>
            </w:r>
          </w:p>
        </w:tc>
        <w:tc>
          <w:tcPr>
            <w:tcW w:w="2225" w:type="dxa"/>
            <w:vAlign w:val="center"/>
          </w:tcPr>
          <w:p w14:paraId="05D06C8E" w14:textId="77777777" w:rsidR="004C06CF" w:rsidRPr="0058787D" w:rsidRDefault="004C06CF" w:rsidP="004C06CF">
            <w:pPr>
              <w:spacing w:after="0" w:line="240" w:lineRule="auto"/>
              <w:rPr>
                <w:rFonts w:ascii="Gill Sans MT" w:eastAsia="Times New Roman" w:hAnsi="Gill Sans MT" w:cs="Calibri"/>
                <w:color w:val="000000"/>
                <w:lang w:val="en-US"/>
              </w:rPr>
            </w:pPr>
            <w:r w:rsidRPr="0058787D">
              <w:rPr>
                <w:rFonts w:ascii="Gill Sans MT" w:hAnsi="Gill Sans MT" w:cs="Calibri"/>
                <w:lang w:val="en-US"/>
              </w:rPr>
              <w:t>Y: ___     N: ___  </w:t>
            </w:r>
          </w:p>
        </w:tc>
        <w:tc>
          <w:tcPr>
            <w:tcW w:w="2854" w:type="dxa"/>
            <w:vAlign w:val="center"/>
          </w:tcPr>
          <w:p w14:paraId="27E145F9" w14:textId="77777777" w:rsidR="004C06CF" w:rsidRPr="0058787D" w:rsidRDefault="004C06CF" w:rsidP="004C06CF">
            <w:pPr>
              <w:spacing w:after="0" w:line="240" w:lineRule="auto"/>
              <w:ind w:firstLineChars="200" w:firstLine="440"/>
              <w:rPr>
                <w:rFonts w:ascii="Gill Sans MT" w:eastAsia="Times New Roman" w:hAnsi="Gill Sans MT" w:cs="Calibri"/>
                <w:color w:val="000000"/>
                <w:lang w:val="en-US"/>
              </w:rPr>
            </w:pPr>
          </w:p>
        </w:tc>
      </w:tr>
      <w:tr w:rsidR="004C06CF" w:rsidRPr="0058787D" w14:paraId="7953AA18" w14:textId="77777777" w:rsidTr="004C06CF">
        <w:trPr>
          <w:trHeight w:val="375"/>
        </w:trPr>
        <w:tc>
          <w:tcPr>
            <w:tcW w:w="2317" w:type="dxa"/>
            <w:vMerge/>
            <w:vAlign w:val="center"/>
          </w:tcPr>
          <w:p w14:paraId="08FBE8AF" w14:textId="77777777" w:rsidR="004C06CF" w:rsidRPr="0058787D" w:rsidRDefault="004C06CF" w:rsidP="004C06CF">
            <w:pPr>
              <w:spacing w:after="0" w:line="240" w:lineRule="auto"/>
              <w:rPr>
                <w:rFonts w:ascii="Gill Sans MT" w:eastAsia="Times New Roman" w:hAnsi="Gill Sans MT" w:cs="Calibri"/>
                <w:color w:val="000000"/>
                <w:lang w:val="en-US"/>
              </w:rPr>
            </w:pPr>
          </w:p>
        </w:tc>
        <w:tc>
          <w:tcPr>
            <w:tcW w:w="485" w:type="dxa"/>
            <w:vAlign w:val="center"/>
          </w:tcPr>
          <w:p w14:paraId="431A2743" w14:textId="77777777" w:rsidR="004C06CF" w:rsidRPr="0058787D" w:rsidRDefault="004C06CF" w:rsidP="004C06CF">
            <w:pPr>
              <w:spacing w:after="0" w:line="240" w:lineRule="auto"/>
              <w:rPr>
                <w:rFonts w:ascii="Gill Sans MT" w:eastAsia="Times New Roman" w:hAnsi="Gill Sans MT" w:cs="Calibri"/>
                <w:color w:val="000000"/>
                <w:lang w:val="en-US"/>
              </w:rPr>
            </w:pPr>
            <w:r w:rsidRPr="0058787D">
              <w:rPr>
                <w:rFonts w:ascii="Gill Sans MT" w:eastAsia="Times New Roman" w:hAnsi="Gill Sans MT" w:cs="Calibri"/>
                <w:color w:val="000000"/>
                <w:lang w:val="en-US"/>
              </w:rPr>
              <w:t>26</w:t>
            </w:r>
          </w:p>
        </w:tc>
        <w:tc>
          <w:tcPr>
            <w:tcW w:w="6339" w:type="dxa"/>
            <w:shd w:val="clear" w:color="auto" w:fill="auto"/>
            <w:vAlign w:val="center"/>
          </w:tcPr>
          <w:p w14:paraId="7F04EC53" w14:textId="77777777" w:rsidR="004C06CF" w:rsidRDefault="004C06CF" w:rsidP="004C06CF">
            <w:pPr>
              <w:spacing w:after="0" w:line="240" w:lineRule="auto"/>
              <w:rPr>
                <w:rFonts w:ascii="Gill Sans MT" w:hAnsi="Gill Sans MT" w:cs="Calibri"/>
                <w:color w:val="000000"/>
                <w:lang w:val="en-US"/>
              </w:rPr>
            </w:pPr>
            <w:r w:rsidRPr="00FA175E">
              <w:rPr>
                <w:rFonts w:ascii="Gill Sans MT" w:hAnsi="Gill Sans MT" w:cs="Calibri"/>
                <w:color w:val="000000"/>
                <w:lang w:val="en-US"/>
              </w:rPr>
              <w:t>Apakah ada kebijakan lokal yang menetapkan secara jelas denda untuk pelanggaran hukum atau syarat izin pengelolaan sampah (misalnya, penangguhan atau pencabutan, denda, atau pidana)?</w:t>
            </w:r>
          </w:p>
          <w:p w14:paraId="5D611D30" w14:textId="6E4552C4" w:rsidR="00FA175E" w:rsidRPr="0058787D" w:rsidRDefault="00FA175E" w:rsidP="004C06CF">
            <w:pPr>
              <w:spacing w:after="0" w:line="240" w:lineRule="auto"/>
              <w:rPr>
                <w:rFonts w:ascii="Gill Sans MT" w:hAnsi="Gill Sans MT" w:cs="Calibri"/>
                <w:lang w:val="en-US"/>
              </w:rPr>
            </w:pPr>
          </w:p>
        </w:tc>
        <w:tc>
          <w:tcPr>
            <w:tcW w:w="2225" w:type="dxa"/>
            <w:vAlign w:val="center"/>
          </w:tcPr>
          <w:p w14:paraId="71A9B132" w14:textId="77777777" w:rsidR="004C06CF" w:rsidRPr="0058787D" w:rsidRDefault="004C06CF" w:rsidP="004C06CF">
            <w:pPr>
              <w:spacing w:after="0" w:line="240" w:lineRule="auto"/>
              <w:rPr>
                <w:rFonts w:ascii="Gill Sans MT" w:hAnsi="Gill Sans MT" w:cs="Calibri"/>
                <w:lang w:val="en-US"/>
              </w:rPr>
            </w:pPr>
            <w:r w:rsidRPr="0058787D">
              <w:rPr>
                <w:rFonts w:ascii="Gill Sans MT" w:hAnsi="Gill Sans MT" w:cs="Calibri"/>
                <w:lang w:val="en-US"/>
              </w:rPr>
              <w:t>Y: ___     N: ___  </w:t>
            </w:r>
          </w:p>
          <w:p w14:paraId="15FFC78C" w14:textId="77777777" w:rsidR="004C06CF" w:rsidRPr="0058787D" w:rsidRDefault="004C06CF" w:rsidP="004C06CF">
            <w:pPr>
              <w:spacing w:after="0" w:line="240" w:lineRule="auto"/>
              <w:rPr>
                <w:rFonts w:ascii="Gill Sans MT" w:eastAsia="Times New Roman" w:hAnsi="Gill Sans MT" w:cs="Calibri"/>
                <w:color w:val="000000"/>
                <w:lang w:val="en-US"/>
              </w:rPr>
            </w:pPr>
          </w:p>
        </w:tc>
        <w:tc>
          <w:tcPr>
            <w:tcW w:w="2854" w:type="dxa"/>
            <w:vAlign w:val="center"/>
          </w:tcPr>
          <w:p w14:paraId="10970D6B" w14:textId="77777777" w:rsidR="004C06CF" w:rsidRPr="0058787D" w:rsidRDefault="004C06CF" w:rsidP="004C06CF">
            <w:pPr>
              <w:spacing w:after="0" w:line="240" w:lineRule="auto"/>
              <w:ind w:firstLineChars="200" w:firstLine="440"/>
              <w:rPr>
                <w:rFonts w:ascii="Gill Sans MT" w:eastAsia="Times New Roman" w:hAnsi="Gill Sans MT" w:cs="Calibri"/>
                <w:color w:val="000000"/>
                <w:lang w:val="en-US"/>
              </w:rPr>
            </w:pPr>
          </w:p>
          <w:p w14:paraId="0DEA8742" w14:textId="77777777" w:rsidR="004C06CF" w:rsidRPr="0058787D" w:rsidRDefault="004C06CF" w:rsidP="004C06CF">
            <w:pPr>
              <w:tabs>
                <w:tab w:val="left" w:pos="1935"/>
              </w:tabs>
              <w:rPr>
                <w:rFonts w:ascii="Gill Sans MT" w:eastAsia="Times New Roman" w:hAnsi="Gill Sans MT" w:cs="Calibri"/>
                <w:lang w:val="en-US"/>
              </w:rPr>
            </w:pPr>
            <w:r w:rsidRPr="0058787D">
              <w:rPr>
                <w:rFonts w:ascii="Gill Sans MT" w:eastAsia="Times New Roman" w:hAnsi="Gill Sans MT" w:cs="Calibri"/>
                <w:lang w:val="en-US"/>
              </w:rPr>
              <w:tab/>
            </w:r>
          </w:p>
        </w:tc>
      </w:tr>
      <w:tr w:rsidR="004C06CF" w:rsidRPr="0058787D" w14:paraId="5984B554" w14:textId="77777777" w:rsidTr="004C06CF">
        <w:trPr>
          <w:trHeight w:val="375"/>
        </w:trPr>
        <w:tc>
          <w:tcPr>
            <w:tcW w:w="2317" w:type="dxa"/>
            <w:vMerge w:val="restart"/>
            <w:vAlign w:val="center"/>
          </w:tcPr>
          <w:p w14:paraId="19B140A0" w14:textId="59347810" w:rsidR="004C06CF" w:rsidRPr="0058787D" w:rsidRDefault="004C06CF" w:rsidP="004C06CF">
            <w:pPr>
              <w:spacing w:after="0" w:line="240" w:lineRule="auto"/>
              <w:rPr>
                <w:rFonts w:ascii="Gill Sans MT" w:eastAsia="Times New Roman" w:hAnsi="Gill Sans MT" w:cs="Calibri"/>
                <w:color w:val="000000"/>
                <w:lang w:val="en-US"/>
              </w:rPr>
            </w:pPr>
            <w:r w:rsidRPr="004C06CF">
              <w:rPr>
                <w:rFonts w:ascii="Gill Sans MT" w:eastAsia="Times New Roman" w:hAnsi="Gill Sans MT" w:cs="Calibri"/>
                <w:color w:val="000000"/>
                <w:lang w:val="en-US"/>
              </w:rPr>
              <w:lastRenderedPageBreak/>
              <w:t>Praktik dan prosedur pengadaaan sistem pengelolaan sampah berlangsung transparan dan adil</w:t>
            </w:r>
          </w:p>
        </w:tc>
        <w:tc>
          <w:tcPr>
            <w:tcW w:w="485" w:type="dxa"/>
            <w:vAlign w:val="center"/>
          </w:tcPr>
          <w:p w14:paraId="4008EECD" w14:textId="77777777" w:rsidR="004C06CF" w:rsidRPr="0058787D" w:rsidRDefault="004C06CF" w:rsidP="004C06CF">
            <w:pPr>
              <w:spacing w:after="0" w:line="240" w:lineRule="auto"/>
              <w:rPr>
                <w:rFonts w:ascii="Gill Sans MT" w:eastAsia="Times New Roman" w:hAnsi="Gill Sans MT" w:cs="Calibri"/>
                <w:color w:val="000000"/>
                <w:lang w:val="en-US"/>
              </w:rPr>
            </w:pPr>
            <w:r w:rsidRPr="0058787D">
              <w:rPr>
                <w:rFonts w:ascii="Gill Sans MT" w:eastAsia="Times New Roman" w:hAnsi="Gill Sans MT" w:cs="Calibri"/>
                <w:color w:val="000000"/>
                <w:lang w:val="en-US"/>
              </w:rPr>
              <w:t>27</w:t>
            </w:r>
          </w:p>
        </w:tc>
        <w:tc>
          <w:tcPr>
            <w:tcW w:w="6339" w:type="dxa"/>
            <w:shd w:val="clear" w:color="auto" w:fill="auto"/>
            <w:vAlign w:val="center"/>
          </w:tcPr>
          <w:p w14:paraId="31BDFC8D" w14:textId="3213FDA8" w:rsidR="004C06CF" w:rsidRPr="0058787D" w:rsidRDefault="004C06CF" w:rsidP="004C06CF">
            <w:pPr>
              <w:spacing w:after="0" w:line="240" w:lineRule="auto"/>
              <w:rPr>
                <w:rFonts w:ascii="Gill Sans MT" w:hAnsi="Gill Sans MT" w:cs="Calibri"/>
                <w:color w:val="000000"/>
                <w:lang w:val="en-US"/>
              </w:rPr>
            </w:pPr>
            <w:r w:rsidRPr="00FA175E">
              <w:rPr>
                <w:rFonts w:ascii="Gill Sans MT" w:hAnsi="Gill Sans MT" w:cs="Calibri"/>
                <w:color w:val="000000"/>
                <w:lang w:val="en-US"/>
              </w:rPr>
              <w:t>Apakah ada protokol yang mengharuskan semua barang dan jasa yang diperlukan pemerintah daerah untuk pengelolaan sampah diperoleh melalui proses pengadaan yang kompetitif?</w:t>
            </w:r>
          </w:p>
        </w:tc>
        <w:tc>
          <w:tcPr>
            <w:tcW w:w="2225" w:type="dxa"/>
            <w:vAlign w:val="center"/>
          </w:tcPr>
          <w:p w14:paraId="608E6B09" w14:textId="77777777" w:rsidR="004C06CF" w:rsidRPr="0058787D" w:rsidRDefault="004C06CF" w:rsidP="004C06CF">
            <w:pPr>
              <w:rPr>
                <w:rFonts w:ascii="Gill Sans MT" w:eastAsia="Times New Roman" w:hAnsi="Gill Sans MT" w:cs="Calibri"/>
                <w:lang w:val="en-US"/>
              </w:rPr>
            </w:pPr>
            <w:r w:rsidRPr="0058787D">
              <w:rPr>
                <w:rFonts w:ascii="Gill Sans MT" w:hAnsi="Gill Sans MT" w:cs="Calibri"/>
                <w:lang w:val="en-US"/>
              </w:rPr>
              <w:t>Y: ___     N: ___  </w:t>
            </w:r>
          </w:p>
        </w:tc>
        <w:tc>
          <w:tcPr>
            <w:tcW w:w="2854" w:type="dxa"/>
            <w:vAlign w:val="center"/>
          </w:tcPr>
          <w:p w14:paraId="52AD32DA" w14:textId="77777777" w:rsidR="004C06CF" w:rsidRPr="0058787D" w:rsidRDefault="004C06CF" w:rsidP="004C06CF">
            <w:pPr>
              <w:spacing w:after="0" w:line="240" w:lineRule="auto"/>
              <w:ind w:firstLineChars="200" w:firstLine="440"/>
              <w:rPr>
                <w:rFonts w:ascii="Gill Sans MT" w:eastAsia="Times New Roman" w:hAnsi="Gill Sans MT" w:cs="Calibri"/>
                <w:color w:val="000000"/>
                <w:lang w:val="en-US"/>
              </w:rPr>
            </w:pPr>
          </w:p>
        </w:tc>
      </w:tr>
      <w:tr w:rsidR="004C06CF" w:rsidRPr="0058787D" w14:paraId="367B7D1A" w14:textId="77777777" w:rsidTr="004C06CF">
        <w:trPr>
          <w:trHeight w:val="375"/>
        </w:trPr>
        <w:tc>
          <w:tcPr>
            <w:tcW w:w="2317" w:type="dxa"/>
            <w:vMerge/>
            <w:vAlign w:val="center"/>
          </w:tcPr>
          <w:p w14:paraId="532D3314" w14:textId="77777777" w:rsidR="004C06CF" w:rsidRPr="0058787D" w:rsidRDefault="004C06CF" w:rsidP="004C06CF">
            <w:pPr>
              <w:spacing w:after="0" w:line="240" w:lineRule="auto"/>
              <w:rPr>
                <w:rFonts w:ascii="Gill Sans MT" w:eastAsia="Times New Roman" w:hAnsi="Gill Sans MT" w:cs="Calibri"/>
                <w:color w:val="000000"/>
                <w:lang w:val="en-US"/>
              </w:rPr>
            </w:pPr>
          </w:p>
        </w:tc>
        <w:tc>
          <w:tcPr>
            <w:tcW w:w="485" w:type="dxa"/>
            <w:vAlign w:val="center"/>
          </w:tcPr>
          <w:p w14:paraId="080D5EC2" w14:textId="77777777" w:rsidR="004C06CF" w:rsidRPr="0058787D" w:rsidRDefault="004C06CF" w:rsidP="004C06CF">
            <w:pPr>
              <w:spacing w:after="0" w:line="240" w:lineRule="auto"/>
              <w:rPr>
                <w:rFonts w:ascii="Gill Sans MT" w:eastAsia="Times New Roman" w:hAnsi="Gill Sans MT" w:cs="Calibri"/>
                <w:color w:val="000000"/>
                <w:lang w:val="en-US"/>
              </w:rPr>
            </w:pPr>
            <w:r w:rsidRPr="0058787D">
              <w:rPr>
                <w:rFonts w:ascii="Gill Sans MT" w:eastAsia="Times New Roman" w:hAnsi="Gill Sans MT" w:cs="Calibri"/>
                <w:color w:val="000000"/>
                <w:lang w:val="en-US"/>
              </w:rPr>
              <w:t>28</w:t>
            </w:r>
          </w:p>
        </w:tc>
        <w:tc>
          <w:tcPr>
            <w:tcW w:w="6339" w:type="dxa"/>
            <w:shd w:val="clear" w:color="auto" w:fill="auto"/>
            <w:vAlign w:val="center"/>
          </w:tcPr>
          <w:p w14:paraId="03F8FFD0" w14:textId="6F357F88" w:rsidR="004C06CF" w:rsidRPr="0058787D" w:rsidRDefault="004C06CF" w:rsidP="004C06CF">
            <w:pPr>
              <w:spacing w:after="0" w:line="240" w:lineRule="auto"/>
              <w:rPr>
                <w:rFonts w:ascii="Gill Sans MT" w:hAnsi="Gill Sans MT" w:cs="Calibri"/>
                <w:color w:val="000000"/>
                <w:lang w:val="en-US"/>
              </w:rPr>
            </w:pPr>
            <w:r w:rsidRPr="00FA175E">
              <w:rPr>
                <w:rFonts w:ascii="Gill Sans MT" w:hAnsi="Gill Sans MT" w:cs="Calibri"/>
                <w:color w:val="000000"/>
                <w:lang w:val="en-US"/>
              </w:rPr>
              <w:t>Apakah ada protokol yang menetapkan pendekatan standar untuk mengurangi bias dalam pengadaan (misalnya, tender terbuka, prosedur evaluasi penawaran yang objektif, komite pengadaan, dan templat kontrak) untuk sistem pengelolaan sampah?</w:t>
            </w:r>
          </w:p>
        </w:tc>
        <w:tc>
          <w:tcPr>
            <w:tcW w:w="2225" w:type="dxa"/>
            <w:vAlign w:val="center"/>
          </w:tcPr>
          <w:p w14:paraId="027A7F0C" w14:textId="77777777" w:rsidR="004C06CF" w:rsidRPr="0058787D" w:rsidRDefault="004C06CF" w:rsidP="004C06CF">
            <w:pPr>
              <w:spacing w:after="0" w:line="240" w:lineRule="auto"/>
              <w:rPr>
                <w:rFonts w:ascii="Gill Sans MT" w:eastAsia="Times New Roman" w:hAnsi="Gill Sans MT" w:cs="Calibri"/>
                <w:color w:val="000000"/>
                <w:lang w:val="en-US"/>
              </w:rPr>
            </w:pPr>
            <w:r w:rsidRPr="0058787D">
              <w:rPr>
                <w:rFonts w:ascii="Gill Sans MT" w:hAnsi="Gill Sans MT" w:cs="Calibri"/>
                <w:lang w:val="en-US"/>
              </w:rPr>
              <w:t>Y: ___     N: ___  </w:t>
            </w:r>
          </w:p>
        </w:tc>
        <w:tc>
          <w:tcPr>
            <w:tcW w:w="2854" w:type="dxa"/>
            <w:vAlign w:val="center"/>
          </w:tcPr>
          <w:p w14:paraId="3068907B" w14:textId="77777777" w:rsidR="004C06CF" w:rsidRPr="0058787D" w:rsidRDefault="004C06CF" w:rsidP="004C06CF">
            <w:pPr>
              <w:spacing w:after="0" w:line="240" w:lineRule="auto"/>
              <w:ind w:firstLineChars="200" w:firstLine="440"/>
              <w:rPr>
                <w:rFonts w:ascii="Gill Sans MT" w:eastAsia="Times New Roman" w:hAnsi="Gill Sans MT" w:cs="Calibri"/>
                <w:color w:val="000000"/>
                <w:lang w:val="en-US"/>
              </w:rPr>
            </w:pPr>
          </w:p>
        </w:tc>
      </w:tr>
      <w:tr w:rsidR="004C06CF" w:rsidRPr="0058787D" w14:paraId="4A675114" w14:textId="77777777" w:rsidTr="004C06CF">
        <w:trPr>
          <w:trHeight w:val="375"/>
        </w:trPr>
        <w:tc>
          <w:tcPr>
            <w:tcW w:w="2317" w:type="dxa"/>
            <w:vMerge/>
            <w:vAlign w:val="center"/>
          </w:tcPr>
          <w:p w14:paraId="3A7B24B0" w14:textId="77777777" w:rsidR="004C06CF" w:rsidRPr="0058787D" w:rsidRDefault="004C06CF" w:rsidP="004C06CF">
            <w:pPr>
              <w:spacing w:after="0" w:line="240" w:lineRule="auto"/>
              <w:rPr>
                <w:rFonts w:ascii="Gill Sans MT" w:eastAsia="Times New Roman" w:hAnsi="Gill Sans MT" w:cs="Calibri"/>
                <w:color w:val="000000"/>
                <w:lang w:val="en-US"/>
              </w:rPr>
            </w:pPr>
          </w:p>
        </w:tc>
        <w:tc>
          <w:tcPr>
            <w:tcW w:w="485" w:type="dxa"/>
            <w:vAlign w:val="center"/>
          </w:tcPr>
          <w:p w14:paraId="213B5067" w14:textId="77777777" w:rsidR="004C06CF" w:rsidRPr="0058787D" w:rsidRDefault="004C06CF" w:rsidP="004C06CF">
            <w:pPr>
              <w:spacing w:after="0" w:line="240" w:lineRule="auto"/>
              <w:rPr>
                <w:rFonts w:ascii="Gill Sans MT" w:eastAsia="Times New Roman" w:hAnsi="Gill Sans MT" w:cs="Calibri"/>
                <w:color w:val="000000"/>
                <w:lang w:val="en-US"/>
              </w:rPr>
            </w:pPr>
            <w:r w:rsidRPr="0058787D">
              <w:rPr>
                <w:rFonts w:ascii="Gill Sans MT" w:eastAsia="Times New Roman" w:hAnsi="Gill Sans MT" w:cs="Calibri"/>
                <w:color w:val="000000"/>
                <w:lang w:val="en-US"/>
              </w:rPr>
              <w:t>29</w:t>
            </w:r>
          </w:p>
        </w:tc>
        <w:tc>
          <w:tcPr>
            <w:tcW w:w="6339" w:type="dxa"/>
            <w:shd w:val="clear" w:color="auto" w:fill="auto"/>
            <w:vAlign w:val="center"/>
          </w:tcPr>
          <w:p w14:paraId="7B88386F" w14:textId="79E73801" w:rsidR="004C06CF" w:rsidRPr="0058787D" w:rsidRDefault="004C06CF" w:rsidP="004C06CF">
            <w:pPr>
              <w:spacing w:after="0" w:line="240" w:lineRule="auto"/>
              <w:rPr>
                <w:rFonts w:ascii="Gill Sans MT" w:hAnsi="Gill Sans MT" w:cs="Calibri"/>
                <w:color w:val="000000"/>
                <w:lang w:val="en-US"/>
              </w:rPr>
            </w:pPr>
            <w:r w:rsidRPr="00FA175E">
              <w:rPr>
                <w:rFonts w:ascii="Gill Sans MT" w:hAnsi="Gill Sans MT" w:cs="Calibri"/>
                <w:color w:val="000000"/>
                <w:lang w:val="en-US"/>
              </w:rPr>
              <w:t>Apakah pengadaan (barang dan jasa) untuk pengelolaan sampah dipublikasikan secara terbuka untuk meningkatkan transparansi?</w:t>
            </w:r>
          </w:p>
        </w:tc>
        <w:tc>
          <w:tcPr>
            <w:tcW w:w="2225" w:type="dxa"/>
            <w:vAlign w:val="center"/>
          </w:tcPr>
          <w:p w14:paraId="33EA034B" w14:textId="77777777" w:rsidR="004C06CF" w:rsidRPr="0058787D" w:rsidRDefault="004C06CF" w:rsidP="004C06CF">
            <w:pPr>
              <w:spacing w:after="0" w:line="240" w:lineRule="auto"/>
              <w:rPr>
                <w:rFonts w:ascii="Gill Sans MT" w:eastAsia="Times New Roman" w:hAnsi="Gill Sans MT" w:cs="Calibri"/>
                <w:color w:val="000000"/>
                <w:lang w:val="en-US"/>
              </w:rPr>
            </w:pPr>
            <w:r w:rsidRPr="0058787D">
              <w:rPr>
                <w:rFonts w:ascii="Gill Sans MT" w:hAnsi="Gill Sans MT" w:cs="Calibri"/>
                <w:lang w:val="en-US"/>
              </w:rPr>
              <w:t>Y: ___     N: ___  </w:t>
            </w:r>
          </w:p>
        </w:tc>
        <w:tc>
          <w:tcPr>
            <w:tcW w:w="2854" w:type="dxa"/>
            <w:vAlign w:val="center"/>
          </w:tcPr>
          <w:p w14:paraId="338D2F96" w14:textId="77777777" w:rsidR="004C06CF" w:rsidRPr="0058787D" w:rsidRDefault="004C06CF" w:rsidP="004C06CF">
            <w:pPr>
              <w:spacing w:after="0" w:line="240" w:lineRule="auto"/>
              <w:ind w:firstLineChars="200" w:firstLine="440"/>
              <w:rPr>
                <w:rFonts w:ascii="Gill Sans MT" w:eastAsia="Times New Roman" w:hAnsi="Gill Sans MT" w:cs="Calibri"/>
                <w:color w:val="000000"/>
                <w:lang w:val="en-US"/>
              </w:rPr>
            </w:pPr>
          </w:p>
        </w:tc>
      </w:tr>
      <w:tr w:rsidR="004C06CF" w:rsidRPr="0058787D" w14:paraId="13F741AD" w14:textId="77777777" w:rsidTr="004C06CF">
        <w:trPr>
          <w:trHeight w:val="375"/>
        </w:trPr>
        <w:tc>
          <w:tcPr>
            <w:tcW w:w="2317" w:type="dxa"/>
            <w:vAlign w:val="center"/>
          </w:tcPr>
          <w:p w14:paraId="789E3FF5" w14:textId="0BB0A1CF" w:rsidR="004C06CF" w:rsidRPr="00FD7786" w:rsidRDefault="004C06CF" w:rsidP="004C06CF">
            <w:pPr>
              <w:spacing w:after="0" w:line="240" w:lineRule="auto"/>
              <w:rPr>
                <w:rFonts w:ascii="Gill Sans MT" w:eastAsia="Times New Roman" w:hAnsi="Gill Sans MT" w:cs="Calibri"/>
                <w:color w:val="000000"/>
                <w:lang w:val="pt-BR"/>
              </w:rPr>
            </w:pPr>
            <w:r w:rsidRPr="00FD7786">
              <w:rPr>
                <w:rFonts w:ascii="Gill Sans MT" w:eastAsia="Times New Roman" w:hAnsi="Gill Sans MT" w:cs="Calibri"/>
                <w:color w:val="000000"/>
                <w:lang w:val="pt-BR"/>
              </w:rPr>
              <w:t>Sistem pengelolaan sampah telah diinstitusionalisasi</w:t>
            </w:r>
          </w:p>
        </w:tc>
        <w:tc>
          <w:tcPr>
            <w:tcW w:w="485" w:type="dxa"/>
            <w:vAlign w:val="center"/>
          </w:tcPr>
          <w:p w14:paraId="6A089615" w14:textId="77777777" w:rsidR="004C06CF" w:rsidRPr="0058787D" w:rsidRDefault="004C06CF" w:rsidP="004C06CF">
            <w:pPr>
              <w:spacing w:after="0" w:line="240" w:lineRule="auto"/>
              <w:rPr>
                <w:rFonts w:ascii="Gill Sans MT" w:eastAsia="Times New Roman" w:hAnsi="Gill Sans MT" w:cs="Calibri"/>
                <w:color w:val="000000"/>
                <w:lang w:val="en-US"/>
              </w:rPr>
            </w:pPr>
            <w:r w:rsidRPr="0058787D">
              <w:rPr>
                <w:rFonts w:ascii="Gill Sans MT" w:hAnsi="Gill Sans MT" w:cs="Calibri"/>
                <w:color w:val="000000"/>
                <w:lang w:val="en-US"/>
              </w:rPr>
              <w:t>30</w:t>
            </w:r>
          </w:p>
        </w:tc>
        <w:tc>
          <w:tcPr>
            <w:tcW w:w="6339" w:type="dxa"/>
            <w:shd w:val="clear" w:color="auto" w:fill="auto"/>
            <w:vAlign w:val="center"/>
          </w:tcPr>
          <w:p w14:paraId="66729C09" w14:textId="142E60E9" w:rsidR="004C06CF" w:rsidRPr="0058787D" w:rsidRDefault="004C06CF" w:rsidP="004C06CF">
            <w:pPr>
              <w:spacing w:after="0" w:line="240" w:lineRule="auto"/>
              <w:rPr>
                <w:rFonts w:ascii="Gill Sans MT" w:hAnsi="Gill Sans MT" w:cs="Calibri"/>
                <w:color w:val="000000"/>
                <w:lang w:val="en-US"/>
              </w:rPr>
            </w:pPr>
            <w:r w:rsidRPr="00FA175E">
              <w:rPr>
                <w:rFonts w:ascii="Gill Sans MT" w:hAnsi="Gill Sans MT" w:cs="Calibri"/>
                <w:color w:val="000000"/>
                <w:lang w:val="en-US"/>
              </w:rPr>
              <w:t>Apakah komponen sistem pengelolaan sampah lokal telah diinstitusionalisasi dengan peraturan, kesepakatan, dokumen perencanaan, kontrak, dan/atau nota kesepahaman yang mempertahankan syarat dan ketentuan yang ada melebihi masa jabatan pejabat daerah terpilih?</w:t>
            </w:r>
          </w:p>
        </w:tc>
        <w:tc>
          <w:tcPr>
            <w:tcW w:w="2225" w:type="dxa"/>
            <w:vAlign w:val="center"/>
          </w:tcPr>
          <w:p w14:paraId="55D90180" w14:textId="77777777" w:rsidR="004C06CF" w:rsidRPr="0058787D" w:rsidRDefault="004C06CF" w:rsidP="004C06CF">
            <w:pPr>
              <w:spacing w:after="0" w:line="240" w:lineRule="auto"/>
              <w:rPr>
                <w:rFonts w:ascii="Gill Sans MT" w:eastAsia="Times New Roman" w:hAnsi="Gill Sans MT" w:cs="Calibri"/>
                <w:color w:val="000000"/>
                <w:lang w:val="en-US"/>
              </w:rPr>
            </w:pPr>
            <w:r w:rsidRPr="0058787D">
              <w:rPr>
                <w:rFonts w:ascii="Gill Sans MT" w:hAnsi="Gill Sans MT" w:cs="Calibri"/>
                <w:lang w:val="en-US"/>
              </w:rPr>
              <w:t>Y: ___     N: ___  </w:t>
            </w:r>
          </w:p>
        </w:tc>
        <w:tc>
          <w:tcPr>
            <w:tcW w:w="2854" w:type="dxa"/>
            <w:vAlign w:val="center"/>
          </w:tcPr>
          <w:p w14:paraId="011B6B7D" w14:textId="77777777" w:rsidR="004C06CF" w:rsidRPr="0058787D" w:rsidRDefault="004C06CF" w:rsidP="004C06CF">
            <w:pPr>
              <w:spacing w:after="0" w:line="240" w:lineRule="auto"/>
              <w:ind w:firstLineChars="200" w:firstLine="440"/>
              <w:rPr>
                <w:rFonts w:ascii="Gill Sans MT" w:eastAsia="Times New Roman" w:hAnsi="Gill Sans MT" w:cs="Calibri"/>
                <w:color w:val="000000"/>
                <w:lang w:val="en-US"/>
              </w:rPr>
            </w:pPr>
          </w:p>
        </w:tc>
      </w:tr>
    </w:tbl>
    <w:p w14:paraId="0C20126A" w14:textId="77777777" w:rsidR="006E2D79" w:rsidRPr="007D771C" w:rsidRDefault="006E2D79" w:rsidP="006E2D79">
      <w:pPr>
        <w:jc w:val="right"/>
        <w:rPr>
          <w:rFonts w:ascii="Gill Sans MT" w:hAnsi="Gill Sans MT"/>
          <w:lang w:val="en-US"/>
        </w:rPr>
      </w:pPr>
    </w:p>
    <w:sectPr w:rsidR="006E2D79" w:rsidRPr="007D771C" w:rsidSect="00A031A5">
      <w:headerReference w:type="even" r:id="rId10"/>
      <w:headerReference w:type="default" r:id="rId11"/>
      <w:footerReference w:type="even" r:id="rId12"/>
      <w:footerReference w:type="default" r:id="rId13"/>
      <w:headerReference w:type="first" r:id="rId14"/>
      <w:footerReference w:type="first" r:id="rId15"/>
      <w:pgSz w:w="15840" w:h="12240" w:orient="landscape"/>
      <w:pgMar w:top="1260" w:right="720" w:bottom="810" w:left="720" w:header="274" w:footer="4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6E4CC3" w14:textId="77777777" w:rsidR="003621FE" w:rsidRDefault="003621FE" w:rsidP="00132990">
      <w:pPr>
        <w:spacing w:after="0" w:line="240" w:lineRule="auto"/>
      </w:pPr>
      <w:r>
        <w:separator/>
      </w:r>
    </w:p>
  </w:endnote>
  <w:endnote w:type="continuationSeparator" w:id="0">
    <w:p w14:paraId="72915B32" w14:textId="77777777" w:rsidR="003621FE" w:rsidRDefault="003621FE" w:rsidP="00132990">
      <w:pPr>
        <w:spacing w:after="0" w:line="240" w:lineRule="auto"/>
      </w:pPr>
      <w:r>
        <w:continuationSeparator/>
      </w:r>
    </w:p>
  </w:endnote>
  <w:endnote w:type="continuationNotice" w:id="1">
    <w:p w14:paraId="23AD36A0" w14:textId="77777777" w:rsidR="003621FE" w:rsidRDefault="003621F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Gill Sans MT">
    <w:panose1 w:val="020B0502020104020203"/>
    <w:charset w:val="4D"/>
    <w:family w:val="swiss"/>
    <w:pitch w:val="variable"/>
    <w:sig w:usb0="00000003" w:usb1="00000000" w:usb2="00000000" w:usb3="00000000" w:csb0="00000003"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2F53C" w14:textId="77777777" w:rsidR="00D730C6" w:rsidRDefault="00D730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02AC8" w14:textId="6079FC5B" w:rsidR="007D771C" w:rsidRPr="00FA175E" w:rsidRDefault="007D771C" w:rsidP="007D771C">
    <w:pPr>
      <w:pStyle w:val="Footer"/>
      <w:tabs>
        <w:tab w:val="clear" w:pos="9360"/>
      </w:tabs>
      <w:rPr>
        <w:rFonts w:ascii="Gill Sans MT" w:hAnsi="Gill Sans MT"/>
        <w:sz w:val="18"/>
        <w:lang w:val="en-US"/>
      </w:rPr>
    </w:pPr>
    <w:r w:rsidRPr="00FA175E">
      <w:rPr>
        <w:rFonts w:ascii="Gill Sans MT" w:hAnsi="Gill Sans MT"/>
        <w:sz w:val="18"/>
        <w:lang w:val="en-US"/>
      </w:rPr>
      <w:t>CLEAN CITIES, BLUE OCEAN | Solid Waste Capacity Index for Local Governments (1.0)</w:t>
    </w:r>
    <w:r w:rsidRPr="00FA175E">
      <w:rPr>
        <w:rFonts w:ascii="Gill Sans MT" w:hAnsi="Gill Sans MT"/>
        <w:sz w:val="18"/>
        <w:lang w:val="en-US"/>
      </w:rPr>
      <w:tab/>
    </w:r>
    <w:sdt>
      <w:sdtPr>
        <w:rPr>
          <w:rFonts w:ascii="Gill Sans MT" w:hAnsi="Gill Sans MT"/>
          <w:sz w:val="18"/>
        </w:rPr>
        <w:id w:val="-1123768640"/>
        <w:docPartObj>
          <w:docPartGallery w:val="Page Numbers (Bottom of Page)"/>
          <w:docPartUnique/>
        </w:docPartObj>
      </w:sdtPr>
      <w:sdtContent>
        <w:sdt>
          <w:sdtPr>
            <w:rPr>
              <w:rFonts w:ascii="Gill Sans MT" w:hAnsi="Gill Sans MT"/>
              <w:sz w:val="18"/>
            </w:rPr>
            <w:id w:val="-414170562"/>
            <w:docPartObj>
              <w:docPartGallery w:val="Page Numbers (Top of Page)"/>
              <w:docPartUnique/>
            </w:docPartObj>
          </w:sdtPr>
          <w:sdtContent>
            <w:r w:rsidRPr="00FA175E">
              <w:rPr>
                <w:rFonts w:ascii="Gill Sans MT" w:hAnsi="Gill Sans MT"/>
                <w:sz w:val="18"/>
                <w:lang w:val="en-US"/>
              </w:rPr>
              <w:tab/>
            </w:r>
            <w:r w:rsidRPr="00FA175E">
              <w:rPr>
                <w:rFonts w:ascii="Gill Sans MT" w:hAnsi="Gill Sans MT"/>
                <w:sz w:val="18"/>
                <w:lang w:val="en-US"/>
              </w:rPr>
              <w:tab/>
            </w:r>
            <w:r w:rsidRPr="00FA175E">
              <w:rPr>
                <w:rFonts w:ascii="Gill Sans MT" w:hAnsi="Gill Sans MT"/>
                <w:sz w:val="18"/>
                <w:lang w:val="en-US"/>
              </w:rPr>
              <w:tab/>
            </w:r>
            <w:r w:rsidRPr="00FA175E">
              <w:rPr>
                <w:rFonts w:ascii="Gill Sans MT" w:hAnsi="Gill Sans MT"/>
                <w:sz w:val="18"/>
                <w:lang w:val="en-US"/>
              </w:rPr>
              <w:tab/>
            </w:r>
            <w:r w:rsidRPr="00FA175E">
              <w:rPr>
                <w:rFonts w:ascii="Gill Sans MT" w:hAnsi="Gill Sans MT"/>
                <w:sz w:val="18"/>
                <w:lang w:val="en-US"/>
              </w:rPr>
              <w:tab/>
            </w:r>
            <w:r w:rsidRPr="00FA175E">
              <w:rPr>
                <w:rFonts w:ascii="Gill Sans MT" w:hAnsi="Gill Sans MT"/>
                <w:sz w:val="18"/>
                <w:lang w:val="en-US"/>
              </w:rPr>
              <w:tab/>
            </w:r>
            <w:r w:rsidRPr="00FA175E">
              <w:rPr>
                <w:rFonts w:ascii="Gill Sans MT" w:hAnsi="Gill Sans MT"/>
                <w:sz w:val="18"/>
                <w:lang w:val="en-US"/>
              </w:rPr>
              <w:tab/>
            </w:r>
            <w:r w:rsidRPr="00FA175E">
              <w:rPr>
                <w:rFonts w:ascii="Gill Sans MT" w:hAnsi="Gill Sans MT"/>
                <w:sz w:val="18"/>
                <w:lang w:val="en-US"/>
              </w:rPr>
              <w:tab/>
              <w:t xml:space="preserve">Page </w:t>
            </w:r>
            <w:r w:rsidRPr="007D771C">
              <w:rPr>
                <w:rFonts w:ascii="Gill Sans MT" w:hAnsi="Gill Sans MT"/>
                <w:sz w:val="18"/>
              </w:rPr>
              <w:fldChar w:fldCharType="begin"/>
            </w:r>
            <w:r w:rsidRPr="00FA175E">
              <w:rPr>
                <w:rFonts w:ascii="Gill Sans MT" w:hAnsi="Gill Sans MT"/>
                <w:sz w:val="18"/>
                <w:lang w:val="en-US"/>
              </w:rPr>
              <w:instrText xml:space="preserve"> PAGE </w:instrText>
            </w:r>
            <w:r w:rsidRPr="007D771C">
              <w:rPr>
                <w:rFonts w:ascii="Gill Sans MT" w:hAnsi="Gill Sans MT"/>
                <w:sz w:val="18"/>
              </w:rPr>
              <w:fldChar w:fldCharType="separate"/>
            </w:r>
            <w:r w:rsidRPr="00FA175E">
              <w:rPr>
                <w:rFonts w:ascii="Gill Sans MT" w:hAnsi="Gill Sans MT"/>
                <w:sz w:val="18"/>
                <w:lang w:val="en-US"/>
              </w:rPr>
              <w:t>1</w:t>
            </w:r>
            <w:r w:rsidRPr="007D771C">
              <w:rPr>
                <w:rFonts w:ascii="Gill Sans MT" w:hAnsi="Gill Sans MT"/>
                <w:sz w:val="18"/>
              </w:rPr>
              <w:fldChar w:fldCharType="end"/>
            </w:r>
            <w:r w:rsidRPr="00FA175E">
              <w:rPr>
                <w:rFonts w:ascii="Gill Sans MT" w:hAnsi="Gill Sans MT"/>
                <w:sz w:val="18"/>
                <w:lang w:val="en-US"/>
              </w:rPr>
              <w:t xml:space="preserve"> of </w:t>
            </w:r>
            <w:r w:rsidRPr="007D771C">
              <w:rPr>
                <w:rFonts w:ascii="Gill Sans MT" w:hAnsi="Gill Sans MT"/>
                <w:sz w:val="18"/>
              </w:rPr>
              <w:fldChar w:fldCharType="begin"/>
            </w:r>
            <w:r w:rsidRPr="00FA175E">
              <w:rPr>
                <w:rFonts w:ascii="Gill Sans MT" w:hAnsi="Gill Sans MT"/>
                <w:sz w:val="18"/>
                <w:lang w:val="en-US"/>
              </w:rPr>
              <w:instrText xml:space="preserve"> NUMPAGES  </w:instrText>
            </w:r>
            <w:r w:rsidRPr="007D771C">
              <w:rPr>
                <w:rFonts w:ascii="Gill Sans MT" w:hAnsi="Gill Sans MT"/>
                <w:sz w:val="18"/>
              </w:rPr>
              <w:fldChar w:fldCharType="separate"/>
            </w:r>
            <w:r w:rsidRPr="00FA175E">
              <w:rPr>
                <w:rFonts w:ascii="Gill Sans MT" w:hAnsi="Gill Sans MT"/>
                <w:sz w:val="18"/>
                <w:lang w:val="en-US"/>
              </w:rPr>
              <w:t>6</w:t>
            </w:r>
            <w:r w:rsidRPr="007D771C">
              <w:rPr>
                <w:rFonts w:ascii="Gill Sans MT" w:hAnsi="Gill Sans MT"/>
                <w:sz w:val="18"/>
              </w:rPr>
              <w:fldChar w:fldCharType="end"/>
            </w:r>
          </w:sdtContent>
        </w:sdt>
      </w:sdtContent>
    </w:sdt>
  </w:p>
  <w:p w14:paraId="051E2C61" w14:textId="27F994EC" w:rsidR="00FC0C78" w:rsidRPr="007D771C" w:rsidRDefault="007D771C" w:rsidP="007D771C">
    <w:pPr>
      <w:pStyle w:val="Footer"/>
      <w:rPr>
        <w:i/>
        <w:iCs/>
      </w:rPr>
    </w:pPr>
    <w:r>
      <w:rPr>
        <w:rFonts w:ascii="Gill Sans MT" w:hAnsi="Gill Sans MT"/>
        <w:i/>
        <w:iCs/>
        <w:sz w:val="18"/>
      </w:rPr>
      <w:t xml:space="preserve">Component </w:t>
    </w:r>
    <w:r w:rsidR="00B937FB">
      <w:rPr>
        <w:rFonts w:ascii="Gill Sans MT" w:hAnsi="Gill Sans MT"/>
        <w:i/>
        <w:iCs/>
        <w:sz w:val="18"/>
      </w:rPr>
      <w:t>2</w:t>
    </w:r>
    <w:r w:rsidRPr="009F32A4">
      <w:rPr>
        <w:i/>
        <w:iCs/>
        <w:sz w:val="18"/>
      </w:rPr>
      <w:tab/>
    </w:r>
    <w:r w:rsidR="00FC0C78">
      <w:rPr>
        <w:rFonts w:ascii="Gill Sans MT" w:hAnsi="Gill Sans MT"/>
        <w:lang w:val="fr-FR"/>
      </w:rPr>
      <w:tab/>
    </w:r>
    <w:r w:rsidR="00FC0C78">
      <w:rPr>
        <w:rFonts w:ascii="Gill Sans MT" w:hAnsi="Gill Sans MT"/>
        <w:lang w:val="fr-FR"/>
      </w:rPr>
      <w:tab/>
    </w:r>
    <w:r w:rsidR="00FC0C78">
      <w:rPr>
        <w:rFonts w:ascii="Gill Sans MT" w:hAnsi="Gill Sans MT"/>
        <w:lang w:val="fr-FR"/>
      </w:rPr>
      <w:tab/>
    </w:r>
    <w:r w:rsidR="00FC0C78">
      <w:rPr>
        <w:rFonts w:ascii="Gill Sans MT" w:hAnsi="Gill Sans MT"/>
        <w:lang w:val="fr-FR"/>
      </w:rPr>
      <w:tab/>
    </w:r>
    <w:r w:rsidR="00FC0C78">
      <w:rPr>
        <w:rFonts w:ascii="Gill Sans MT" w:hAnsi="Gill Sans MT"/>
        <w:lang w:val="fr-FR"/>
      </w:rPr>
      <w:tab/>
    </w:r>
    <w:r w:rsidR="00FC0C78">
      <w:rPr>
        <w:rFonts w:ascii="Gill Sans MT" w:hAnsi="Gill Sans MT"/>
        <w:lang w:val="fr-FR"/>
      </w:rPr>
      <w:tab/>
    </w:r>
    <w:r w:rsidR="00FC0C78" w:rsidRPr="00D234B4">
      <w:rPr>
        <w:rFonts w:ascii="Gill Sans MT" w:hAnsi="Gill Sans MT"/>
        <w:lang w:val="fr-FR"/>
      </w:rPr>
      <w:t xml:space="preserve">             </w:t>
    </w:r>
    <w:r w:rsidR="004100F9">
      <w:rPr>
        <w:rFonts w:ascii="Gill Sans MT" w:hAnsi="Gill Sans MT"/>
        <w:lang w:val="fr-FR"/>
      </w:rPr>
      <w:t xml:space="preserve">                                  </w:t>
    </w:r>
    <w:r w:rsidR="00FC0C78" w:rsidRPr="00D234B4">
      <w:rPr>
        <w:rFonts w:ascii="Gill Sans MT" w:hAnsi="Gill Sans MT"/>
        <w:lang w:val="fr-FR"/>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43DDB" w14:textId="1342A3DA" w:rsidR="00CA71E2" w:rsidRPr="00FD7786" w:rsidRDefault="00FC0C78" w:rsidP="00FC0C78">
    <w:pPr>
      <w:pStyle w:val="Footer"/>
      <w:tabs>
        <w:tab w:val="left" w:pos="8100"/>
      </w:tabs>
      <w:ind w:left="-810"/>
      <w:rPr>
        <w:lang w:val="en-US"/>
      </w:rPr>
    </w:pPr>
    <w:r w:rsidRPr="00FD7786">
      <w:rPr>
        <w:rFonts w:ascii="Gill Sans MT" w:hAnsi="Gill Sans MT"/>
        <w:lang w:val="en-US"/>
      </w:rPr>
      <w:t xml:space="preserve">                    </w:t>
    </w:r>
  </w:p>
  <w:p w14:paraId="4516BB3E" w14:textId="77777777" w:rsidR="00D730C6" w:rsidRPr="00BC2622" w:rsidRDefault="00D730C6" w:rsidP="00D730C6">
    <w:pPr>
      <w:pStyle w:val="Footer"/>
      <w:tabs>
        <w:tab w:val="clear" w:pos="9360"/>
      </w:tabs>
      <w:rPr>
        <w:rFonts w:ascii="Gill Sans MT" w:hAnsi="Gill Sans MT"/>
        <w:sz w:val="18"/>
        <w:lang w:val="en-US"/>
      </w:rPr>
    </w:pPr>
    <w:r w:rsidRPr="005A4B27">
      <w:rPr>
        <w:rFonts w:ascii="Gill Sans MT" w:hAnsi="Gill Sans MT"/>
        <w:sz w:val="18"/>
        <w:lang w:val="en-US"/>
      </w:rPr>
      <w:t>CLEAN CITIES, BLUE OCEAN | Indeks Kapasitas Layanan Persampahan oleh Pemerintah Daerah (SCIL)</w:t>
    </w:r>
    <w:r w:rsidRPr="00BC2622">
      <w:rPr>
        <w:rFonts w:ascii="Gill Sans MT" w:hAnsi="Gill Sans MT"/>
        <w:sz w:val="18"/>
        <w:lang w:val="en-US"/>
      </w:rPr>
      <w:tab/>
    </w:r>
    <w:sdt>
      <w:sdtPr>
        <w:rPr>
          <w:rFonts w:ascii="Gill Sans MT" w:hAnsi="Gill Sans MT"/>
          <w:sz w:val="18"/>
        </w:rPr>
        <w:id w:val="-592699600"/>
        <w:docPartObj>
          <w:docPartGallery w:val="Page Numbers (Bottom of Page)"/>
          <w:docPartUnique/>
        </w:docPartObj>
      </w:sdtPr>
      <w:sdtContent>
        <w:sdt>
          <w:sdtPr>
            <w:rPr>
              <w:rFonts w:ascii="Gill Sans MT" w:hAnsi="Gill Sans MT"/>
              <w:sz w:val="18"/>
            </w:rPr>
            <w:id w:val="-932115168"/>
            <w:docPartObj>
              <w:docPartGallery w:val="Page Numbers (Top of Page)"/>
              <w:docPartUnique/>
            </w:docPartObj>
          </w:sdtPr>
          <w:sdtContent>
            <w:r w:rsidRPr="00BC2622">
              <w:rPr>
                <w:rFonts w:ascii="Gill Sans MT" w:hAnsi="Gill Sans MT"/>
                <w:sz w:val="18"/>
                <w:lang w:val="en-US"/>
              </w:rPr>
              <w:tab/>
            </w:r>
            <w:r w:rsidRPr="00BC2622">
              <w:rPr>
                <w:rFonts w:ascii="Gill Sans MT" w:hAnsi="Gill Sans MT"/>
                <w:sz w:val="18"/>
                <w:lang w:val="en-US"/>
              </w:rPr>
              <w:tab/>
            </w:r>
            <w:r w:rsidRPr="00BC2622">
              <w:rPr>
                <w:rFonts w:ascii="Gill Sans MT" w:hAnsi="Gill Sans MT"/>
                <w:sz w:val="18"/>
                <w:lang w:val="en-US"/>
              </w:rPr>
              <w:tab/>
            </w:r>
            <w:r w:rsidRPr="00BC2622">
              <w:rPr>
                <w:rFonts w:ascii="Gill Sans MT" w:hAnsi="Gill Sans MT"/>
                <w:sz w:val="18"/>
                <w:lang w:val="en-US"/>
              </w:rPr>
              <w:tab/>
            </w:r>
            <w:r w:rsidRPr="00BC2622">
              <w:rPr>
                <w:rFonts w:ascii="Gill Sans MT" w:hAnsi="Gill Sans MT"/>
                <w:sz w:val="18"/>
                <w:lang w:val="en-US"/>
              </w:rPr>
              <w:tab/>
            </w:r>
            <w:r w:rsidRPr="00BC2622">
              <w:rPr>
                <w:rFonts w:ascii="Gill Sans MT" w:hAnsi="Gill Sans MT"/>
                <w:sz w:val="18"/>
                <w:lang w:val="en-US"/>
              </w:rPr>
              <w:tab/>
            </w:r>
            <w:r w:rsidRPr="00BC2622">
              <w:rPr>
                <w:rFonts w:ascii="Gill Sans MT" w:hAnsi="Gill Sans MT"/>
                <w:sz w:val="18"/>
                <w:lang w:val="en-US"/>
              </w:rPr>
              <w:tab/>
            </w:r>
            <w:r>
              <w:rPr>
                <w:rFonts w:ascii="Gill Sans MT" w:hAnsi="Gill Sans MT"/>
                <w:sz w:val="18"/>
                <w:lang w:val="en-US"/>
              </w:rPr>
              <w:t>Halaman</w:t>
            </w:r>
            <w:r w:rsidRPr="00BC2622">
              <w:rPr>
                <w:rFonts w:ascii="Gill Sans MT" w:hAnsi="Gill Sans MT"/>
                <w:sz w:val="18"/>
                <w:lang w:val="en-US"/>
              </w:rPr>
              <w:t xml:space="preserve"> </w:t>
            </w:r>
            <w:r w:rsidRPr="007D771C">
              <w:rPr>
                <w:rFonts w:ascii="Gill Sans MT" w:hAnsi="Gill Sans MT"/>
                <w:sz w:val="18"/>
              </w:rPr>
              <w:fldChar w:fldCharType="begin"/>
            </w:r>
            <w:r w:rsidRPr="00BC2622">
              <w:rPr>
                <w:rFonts w:ascii="Gill Sans MT" w:hAnsi="Gill Sans MT"/>
                <w:sz w:val="18"/>
                <w:lang w:val="en-US"/>
              </w:rPr>
              <w:instrText xml:space="preserve"> PAGE </w:instrText>
            </w:r>
            <w:r w:rsidRPr="007D771C">
              <w:rPr>
                <w:rFonts w:ascii="Gill Sans MT" w:hAnsi="Gill Sans MT"/>
                <w:sz w:val="18"/>
              </w:rPr>
              <w:fldChar w:fldCharType="separate"/>
            </w:r>
            <w:r w:rsidRPr="00D730C6">
              <w:rPr>
                <w:rFonts w:ascii="Gill Sans MT" w:hAnsi="Gill Sans MT"/>
                <w:sz w:val="18"/>
                <w:lang w:val="en-US"/>
              </w:rPr>
              <w:t>1</w:t>
            </w:r>
            <w:r w:rsidRPr="007D771C">
              <w:rPr>
                <w:rFonts w:ascii="Gill Sans MT" w:hAnsi="Gill Sans MT"/>
                <w:sz w:val="18"/>
              </w:rPr>
              <w:fldChar w:fldCharType="end"/>
            </w:r>
            <w:r w:rsidRPr="00BC2622">
              <w:rPr>
                <w:rFonts w:ascii="Gill Sans MT" w:hAnsi="Gill Sans MT"/>
                <w:sz w:val="18"/>
                <w:lang w:val="en-US"/>
              </w:rPr>
              <w:t xml:space="preserve"> </w:t>
            </w:r>
            <w:r>
              <w:rPr>
                <w:rFonts w:ascii="Gill Sans MT" w:hAnsi="Gill Sans MT"/>
                <w:sz w:val="18"/>
                <w:lang w:val="en-US"/>
              </w:rPr>
              <w:t>dari</w:t>
            </w:r>
            <w:r w:rsidRPr="00BC2622">
              <w:rPr>
                <w:rFonts w:ascii="Gill Sans MT" w:hAnsi="Gill Sans MT"/>
                <w:sz w:val="18"/>
                <w:lang w:val="en-US"/>
              </w:rPr>
              <w:t xml:space="preserve"> </w:t>
            </w:r>
            <w:r w:rsidRPr="007D771C">
              <w:rPr>
                <w:rFonts w:ascii="Gill Sans MT" w:hAnsi="Gill Sans MT"/>
                <w:sz w:val="18"/>
              </w:rPr>
              <w:fldChar w:fldCharType="begin"/>
            </w:r>
            <w:r w:rsidRPr="00BC2622">
              <w:rPr>
                <w:rFonts w:ascii="Gill Sans MT" w:hAnsi="Gill Sans MT"/>
                <w:sz w:val="18"/>
                <w:lang w:val="en-US"/>
              </w:rPr>
              <w:instrText xml:space="preserve"> NUMPAGES  </w:instrText>
            </w:r>
            <w:r w:rsidRPr="007D771C">
              <w:rPr>
                <w:rFonts w:ascii="Gill Sans MT" w:hAnsi="Gill Sans MT"/>
                <w:sz w:val="18"/>
              </w:rPr>
              <w:fldChar w:fldCharType="separate"/>
            </w:r>
            <w:r w:rsidRPr="00D730C6">
              <w:rPr>
                <w:rFonts w:ascii="Gill Sans MT" w:hAnsi="Gill Sans MT"/>
                <w:sz w:val="18"/>
                <w:lang w:val="en-US"/>
              </w:rPr>
              <w:t>5</w:t>
            </w:r>
            <w:r w:rsidRPr="007D771C">
              <w:rPr>
                <w:rFonts w:ascii="Gill Sans MT" w:hAnsi="Gill Sans MT"/>
                <w:sz w:val="18"/>
              </w:rPr>
              <w:fldChar w:fldCharType="end"/>
            </w:r>
          </w:sdtContent>
        </w:sdt>
      </w:sdtContent>
    </w:sdt>
  </w:p>
  <w:p w14:paraId="1D57BCB4" w14:textId="484B20EE" w:rsidR="00FC0C78" w:rsidRDefault="00D730C6" w:rsidP="00D730C6">
    <w:r>
      <w:rPr>
        <w:rFonts w:ascii="Gill Sans MT" w:hAnsi="Gill Sans MT"/>
        <w:i/>
        <w:iCs/>
        <w:sz w:val="18"/>
      </w:rPr>
      <w:t>Komponen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C637A5" w14:textId="77777777" w:rsidR="003621FE" w:rsidRDefault="003621FE" w:rsidP="00132990">
      <w:pPr>
        <w:spacing w:after="0" w:line="240" w:lineRule="auto"/>
      </w:pPr>
      <w:r>
        <w:separator/>
      </w:r>
    </w:p>
  </w:footnote>
  <w:footnote w:type="continuationSeparator" w:id="0">
    <w:p w14:paraId="7F667A3F" w14:textId="77777777" w:rsidR="003621FE" w:rsidRDefault="003621FE" w:rsidP="00132990">
      <w:pPr>
        <w:spacing w:after="0" w:line="240" w:lineRule="auto"/>
      </w:pPr>
      <w:r>
        <w:continuationSeparator/>
      </w:r>
    </w:p>
  </w:footnote>
  <w:footnote w:type="continuationNotice" w:id="1">
    <w:p w14:paraId="7C2BFF08" w14:textId="77777777" w:rsidR="003621FE" w:rsidRDefault="003621F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79253" w14:textId="77777777" w:rsidR="00D730C6" w:rsidRDefault="00D730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B2085" w14:textId="413EABA4" w:rsidR="00CB2773" w:rsidRDefault="00CB2773" w:rsidP="00CB2773">
    <w:pPr>
      <w:pStyle w:val="Header"/>
      <w:tabs>
        <w:tab w:val="clear" w:pos="4680"/>
        <w:tab w:val="clear" w:pos="9360"/>
        <w:tab w:val="left" w:pos="2700"/>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21DD0" w14:textId="50239DC1" w:rsidR="00FD7786" w:rsidRPr="00FD7786" w:rsidRDefault="00FD7786" w:rsidP="00FD7786">
    <w:pPr>
      <w:pStyle w:val="Header"/>
      <w:rPr>
        <w:lang w:val="en-US"/>
      </w:rPr>
    </w:pPr>
    <w:r w:rsidRPr="00FD7786">
      <w:rPr>
        <w:noProof/>
        <w:lang w:val="en-US"/>
      </w:rPr>
      <w:drawing>
        <wp:anchor distT="0" distB="0" distL="114300" distR="114300" simplePos="0" relativeHeight="251658240" behindDoc="1" locked="0" layoutInCell="1" allowOverlap="1" wp14:anchorId="697B5E00" wp14:editId="268ABAF2">
          <wp:simplePos x="0" y="0"/>
          <wp:positionH relativeFrom="column">
            <wp:posOffset>-152400</wp:posOffset>
          </wp:positionH>
          <wp:positionV relativeFrom="paragraph">
            <wp:posOffset>-12065</wp:posOffset>
          </wp:positionV>
          <wp:extent cx="2381250" cy="922073"/>
          <wp:effectExtent l="0" t="0" r="0" b="0"/>
          <wp:wrapNone/>
          <wp:docPr id="748476569" name="Picture 2" descr="Logo USA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8476569" name="Picture 2" descr="Logo USAI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1250" cy="922073"/>
                  </a:xfrm>
                  <a:prstGeom prst="rect">
                    <a:avLst/>
                  </a:prstGeom>
                  <a:noFill/>
                  <a:ln>
                    <a:noFill/>
                  </a:ln>
                </pic:spPr>
              </pic:pic>
            </a:graphicData>
          </a:graphic>
        </wp:anchor>
      </w:drawing>
    </w:r>
  </w:p>
  <w:p w14:paraId="0955D59E" w14:textId="77777777" w:rsidR="003C2961" w:rsidRDefault="003C296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30A"/>
    <w:rsid w:val="000157AF"/>
    <w:rsid w:val="000202A3"/>
    <w:rsid w:val="0002704F"/>
    <w:rsid w:val="00032772"/>
    <w:rsid w:val="00046936"/>
    <w:rsid w:val="00057592"/>
    <w:rsid w:val="00091746"/>
    <w:rsid w:val="00094D59"/>
    <w:rsid w:val="000A7D67"/>
    <w:rsid w:val="000D582A"/>
    <w:rsid w:val="000F4EB5"/>
    <w:rsid w:val="001119C0"/>
    <w:rsid w:val="00126449"/>
    <w:rsid w:val="00132990"/>
    <w:rsid w:val="001564D7"/>
    <w:rsid w:val="00160982"/>
    <w:rsid w:val="00161AB5"/>
    <w:rsid w:val="00186323"/>
    <w:rsid w:val="001A3F87"/>
    <w:rsid w:val="001A6AB2"/>
    <w:rsid w:val="001C3F7A"/>
    <w:rsid w:val="001C678C"/>
    <w:rsid w:val="001D501C"/>
    <w:rsid w:val="001E0805"/>
    <w:rsid w:val="001E5307"/>
    <w:rsid w:val="002179C5"/>
    <w:rsid w:val="0022077E"/>
    <w:rsid w:val="0022217B"/>
    <w:rsid w:val="00231D54"/>
    <w:rsid w:val="00232B8F"/>
    <w:rsid w:val="002352FC"/>
    <w:rsid w:val="002406CB"/>
    <w:rsid w:val="00242198"/>
    <w:rsid w:val="002641F5"/>
    <w:rsid w:val="0027434F"/>
    <w:rsid w:val="0027763E"/>
    <w:rsid w:val="00280443"/>
    <w:rsid w:val="00282ED6"/>
    <w:rsid w:val="00284461"/>
    <w:rsid w:val="00293679"/>
    <w:rsid w:val="002C3504"/>
    <w:rsid w:val="002C5408"/>
    <w:rsid w:val="002D630A"/>
    <w:rsid w:val="002E18C9"/>
    <w:rsid w:val="002F145F"/>
    <w:rsid w:val="002F6AE0"/>
    <w:rsid w:val="00313471"/>
    <w:rsid w:val="00334E82"/>
    <w:rsid w:val="0035336A"/>
    <w:rsid w:val="00357418"/>
    <w:rsid w:val="003621FE"/>
    <w:rsid w:val="00364C32"/>
    <w:rsid w:val="0037795D"/>
    <w:rsid w:val="00380B23"/>
    <w:rsid w:val="003911C0"/>
    <w:rsid w:val="00395AA1"/>
    <w:rsid w:val="003A25E3"/>
    <w:rsid w:val="003A42DC"/>
    <w:rsid w:val="003B6107"/>
    <w:rsid w:val="003C2961"/>
    <w:rsid w:val="003D6CF3"/>
    <w:rsid w:val="003F3FBF"/>
    <w:rsid w:val="003F6111"/>
    <w:rsid w:val="00404723"/>
    <w:rsid w:val="004100F9"/>
    <w:rsid w:val="0043332D"/>
    <w:rsid w:val="004562B6"/>
    <w:rsid w:val="00461872"/>
    <w:rsid w:val="00463A38"/>
    <w:rsid w:val="00473025"/>
    <w:rsid w:val="00492AFF"/>
    <w:rsid w:val="004A5E34"/>
    <w:rsid w:val="004B5FF4"/>
    <w:rsid w:val="004C06CF"/>
    <w:rsid w:val="004C318C"/>
    <w:rsid w:val="004D0F29"/>
    <w:rsid w:val="004D5196"/>
    <w:rsid w:val="004E76C6"/>
    <w:rsid w:val="004F1778"/>
    <w:rsid w:val="005352D6"/>
    <w:rsid w:val="0055372F"/>
    <w:rsid w:val="00553CA2"/>
    <w:rsid w:val="00555D4B"/>
    <w:rsid w:val="005626D2"/>
    <w:rsid w:val="00563280"/>
    <w:rsid w:val="005B181D"/>
    <w:rsid w:val="005B23EF"/>
    <w:rsid w:val="005B58E6"/>
    <w:rsid w:val="005B7E2C"/>
    <w:rsid w:val="005C5CAD"/>
    <w:rsid w:val="005D5ABD"/>
    <w:rsid w:val="005D7509"/>
    <w:rsid w:val="005E2C4D"/>
    <w:rsid w:val="005E7244"/>
    <w:rsid w:val="005F2E94"/>
    <w:rsid w:val="006029FA"/>
    <w:rsid w:val="00604C23"/>
    <w:rsid w:val="00605ED0"/>
    <w:rsid w:val="0062493E"/>
    <w:rsid w:val="00634AD8"/>
    <w:rsid w:val="0063761B"/>
    <w:rsid w:val="00653A1F"/>
    <w:rsid w:val="00663B55"/>
    <w:rsid w:val="00682632"/>
    <w:rsid w:val="00683966"/>
    <w:rsid w:val="00692420"/>
    <w:rsid w:val="006969C5"/>
    <w:rsid w:val="006D0115"/>
    <w:rsid w:val="006E2D79"/>
    <w:rsid w:val="006F36E6"/>
    <w:rsid w:val="007276C6"/>
    <w:rsid w:val="00735DB8"/>
    <w:rsid w:val="00741C0E"/>
    <w:rsid w:val="007457D6"/>
    <w:rsid w:val="00765B7C"/>
    <w:rsid w:val="00781132"/>
    <w:rsid w:val="00783677"/>
    <w:rsid w:val="0079235F"/>
    <w:rsid w:val="0079645B"/>
    <w:rsid w:val="007B1BE1"/>
    <w:rsid w:val="007B51C0"/>
    <w:rsid w:val="007D771C"/>
    <w:rsid w:val="007E0412"/>
    <w:rsid w:val="007E16BB"/>
    <w:rsid w:val="007F5130"/>
    <w:rsid w:val="0080068F"/>
    <w:rsid w:val="008120A1"/>
    <w:rsid w:val="00825075"/>
    <w:rsid w:val="00832F73"/>
    <w:rsid w:val="00874140"/>
    <w:rsid w:val="00876816"/>
    <w:rsid w:val="0088259F"/>
    <w:rsid w:val="00886A61"/>
    <w:rsid w:val="0089760B"/>
    <w:rsid w:val="008A698C"/>
    <w:rsid w:val="008C7A3E"/>
    <w:rsid w:val="008F4BB8"/>
    <w:rsid w:val="009149C8"/>
    <w:rsid w:val="009254CF"/>
    <w:rsid w:val="00934044"/>
    <w:rsid w:val="009571A0"/>
    <w:rsid w:val="0096402E"/>
    <w:rsid w:val="009D1410"/>
    <w:rsid w:val="009D273C"/>
    <w:rsid w:val="009E6A07"/>
    <w:rsid w:val="00A031A5"/>
    <w:rsid w:val="00A11B4D"/>
    <w:rsid w:val="00A325C9"/>
    <w:rsid w:val="00A37576"/>
    <w:rsid w:val="00A678C6"/>
    <w:rsid w:val="00A77A2F"/>
    <w:rsid w:val="00A93EAF"/>
    <w:rsid w:val="00A93FCB"/>
    <w:rsid w:val="00AA2CDF"/>
    <w:rsid w:val="00AB5BC5"/>
    <w:rsid w:val="00AC48CF"/>
    <w:rsid w:val="00AD5BFC"/>
    <w:rsid w:val="00AF0716"/>
    <w:rsid w:val="00AF3111"/>
    <w:rsid w:val="00B00F4B"/>
    <w:rsid w:val="00B14F23"/>
    <w:rsid w:val="00B220D1"/>
    <w:rsid w:val="00B240DA"/>
    <w:rsid w:val="00B32194"/>
    <w:rsid w:val="00B35CF5"/>
    <w:rsid w:val="00B42A94"/>
    <w:rsid w:val="00B57C93"/>
    <w:rsid w:val="00B6111E"/>
    <w:rsid w:val="00B75AB6"/>
    <w:rsid w:val="00B82A6B"/>
    <w:rsid w:val="00B8420F"/>
    <w:rsid w:val="00B937FB"/>
    <w:rsid w:val="00BC0F93"/>
    <w:rsid w:val="00BC4D9D"/>
    <w:rsid w:val="00BD2EB5"/>
    <w:rsid w:val="00BD5772"/>
    <w:rsid w:val="00BD760B"/>
    <w:rsid w:val="00BF08A6"/>
    <w:rsid w:val="00BF37BC"/>
    <w:rsid w:val="00BF42B4"/>
    <w:rsid w:val="00C17DE0"/>
    <w:rsid w:val="00C2209D"/>
    <w:rsid w:val="00C251DA"/>
    <w:rsid w:val="00C26DB6"/>
    <w:rsid w:val="00C31C15"/>
    <w:rsid w:val="00C3760A"/>
    <w:rsid w:val="00C43D87"/>
    <w:rsid w:val="00C54188"/>
    <w:rsid w:val="00C57CBC"/>
    <w:rsid w:val="00C65014"/>
    <w:rsid w:val="00C660B9"/>
    <w:rsid w:val="00C667FA"/>
    <w:rsid w:val="00C67412"/>
    <w:rsid w:val="00CA4603"/>
    <w:rsid w:val="00CA71E2"/>
    <w:rsid w:val="00CA7B27"/>
    <w:rsid w:val="00CB2578"/>
    <w:rsid w:val="00CB2773"/>
    <w:rsid w:val="00CB6EB7"/>
    <w:rsid w:val="00CC5A11"/>
    <w:rsid w:val="00CD4F00"/>
    <w:rsid w:val="00D234B4"/>
    <w:rsid w:val="00D35573"/>
    <w:rsid w:val="00D50338"/>
    <w:rsid w:val="00D56F60"/>
    <w:rsid w:val="00D65847"/>
    <w:rsid w:val="00D730C6"/>
    <w:rsid w:val="00D75768"/>
    <w:rsid w:val="00D93D9B"/>
    <w:rsid w:val="00D9498F"/>
    <w:rsid w:val="00DC3AC5"/>
    <w:rsid w:val="00DE6830"/>
    <w:rsid w:val="00DF5E30"/>
    <w:rsid w:val="00E043AB"/>
    <w:rsid w:val="00E17209"/>
    <w:rsid w:val="00E45C47"/>
    <w:rsid w:val="00E707AB"/>
    <w:rsid w:val="00E87EE2"/>
    <w:rsid w:val="00E96074"/>
    <w:rsid w:val="00EC140C"/>
    <w:rsid w:val="00EE0293"/>
    <w:rsid w:val="00EE2698"/>
    <w:rsid w:val="00EF3E4A"/>
    <w:rsid w:val="00F108A5"/>
    <w:rsid w:val="00F469F8"/>
    <w:rsid w:val="00F67189"/>
    <w:rsid w:val="00F85D25"/>
    <w:rsid w:val="00F878EF"/>
    <w:rsid w:val="00F96164"/>
    <w:rsid w:val="00FA175E"/>
    <w:rsid w:val="00FB39DC"/>
    <w:rsid w:val="00FC0C78"/>
    <w:rsid w:val="00FD3569"/>
    <w:rsid w:val="00FD7786"/>
    <w:rsid w:val="00FD7E39"/>
    <w:rsid w:val="00FE00A4"/>
    <w:rsid w:val="00FF7DA0"/>
    <w:rsid w:val="0FA4213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1A2767"/>
  <w15:chartTrackingRefBased/>
  <w15:docId w15:val="{186665C5-4CE2-4D19-B181-6178E204F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P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29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2990"/>
  </w:style>
  <w:style w:type="paragraph" w:styleId="Footer">
    <w:name w:val="footer"/>
    <w:basedOn w:val="Normal"/>
    <w:link w:val="FooterChar"/>
    <w:uiPriority w:val="99"/>
    <w:unhideWhenUsed/>
    <w:rsid w:val="001329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2990"/>
  </w:style>
  <w:style w:type="character" w:styleId="CommentReference">
    <w:name w:val="annotation reference"/>
    <w:basedOn w:val="DefaultParagraphFont"/>
    <w:uiPriority w:val="99"/>
    <w:semiHidden/>
    <w:unhideWhenUsed/>
    <w:rsid w:val="0063761B"/>
    <w:rPr>
      <w:sz w:val="16"/>
      <w:szCs w:val="16"/>
    </w:rPr>
  </w:style>
  <w:style w:type="paragraph" w:styleId="CommentText">
    <w:name w:val="annotation text"/>
    <w:basedOn w:val="Normal"/>
    <w:link w:val="CommentTextChar"/>
    <w:uiPriority w:val="99"/>
    <w:semiHidden/>
    <w:unhideWhenUsed/>
    <w:rsid w:val="0063761B"/>
    <w:pPr>
      <w:spacing w:line="240" w:lineRule="auto"/>
    </w:pPr>
    <w:rPr>
      <w:sz w:val="20"/>
      <w:szCs w:val="20"/>
    </w:rPr>
  </w:style>
  <w:style w:type="character" w:customStyle="1" w:styleId="CommentTextChar">
    <w:name w:val="Comment Text Char"/>
    <w:basedOn w:val="DefaultParagraphFont"/>
    <w:link w:val="CommentText"/>
    <w:uiPriority w:val="99"/>
    <w:semiHidden/>
    <w:rsid w:val="0063761B"/>
    <w:rPr>
      <w:sz w:val="20"/>
      <w:szCs w:val="20"/>
      <w:lang w:val="es-PE"/>
    </w:rPr>
  </w:style>
  <w:style w:type="paragraph" w:styleId="CommentSubject">
    <w:name w:val="annotation subject"/>
    <w:basedOn w:val="CommentText"/>
    <w:next w:val="CommentText"/>
    <w:link w:val="CommentSubjectChar"/>
    <w:uiPriority w:val="99"/>
    <w:semiHidden/>
    <w:unhideWhenUsed/>
    <w:rsid w:val="0063761B"/>
    <w:rPr>
      <w:b/>
      <w:bCs/>
    </w:rPr>
  </w:style>
  <w:style w:type="character" w:customStyle="1" w:styleId="CommentSubjectChar">
    <w:name w:val="Comment Subject Char"/>
    <w:basedOn w:val="CommentTextChar"/>
    <w:link w:val="CommentSubject"/>
    <w:uiPriority w:val="99"/>
    <w:semiHidden/>
    <w:rsid w:val="0063761B"/>
    <w:rPr>
      <w:b/>
      <w:bCs/>
      <w:sz w:val="20"/>
      <w:szCs w:val="20"/>
      <w:lang w:val="es-PE"/>
    </w:rPr>
  </w:style>
  <w:style w:type="character" w:customStyle="1" w:styleId="font231">
    <w:name w:val="font231"/>
    <w:basedOn w:val="DefaultParagraphFont"/>
    <w:rsid w:val="00492AFF"/>
    <w:rPr>
      <w:rFonts w:ascii="Calibri" w:hAnsi="Calibri" w:cs="Calibri" w:hint="default"/>
      <w:b w:val="0"/>
      <w:bCs w:val="0"/>
      <w:i w:val="0"/>
      <w:iCs w:val="0"/>
      <w:strike w:val="0"/>
      <w:dstrike w:val="0"/>
      <w:color w:val="000000"/>
      <w:sz w:val="22"/>
      <w:szCs w:val="22"/>
      <w:u w:val="none"/>
      <w:effect w:val="none"/>
    </w:rPr>
  </w:style>
  <w:style w:type="character" w:customStyle="1" w:styleId="font51">
    <w:name w:val="font51"/>
    <w:basedOn w:val="DefaultParagraphFont"/>
    <w:rsid w:val="00492AFF"/>
    <w:rPr>
      <w:rFonts w:ascii="Calibri" w:hAnsi="Calibri" w:cs="Calibri" w:hint="default"/>
      <w:b/>
      <w:bCs/>
      <w:i w:val="0"/>
      <w:iCs w:val="0"/>
      <w:strike w:val="0"/>
      <w:dstrike w:val="0"/>
      <w:color w:val="000000"/>
      <w:sz w:val="22"/>
      <w:szCs w:val="22"/>
      <w:u w:val="none"/>
      <w:effect w:val="none"/>
    </w:rPr>
  </w:style>
  <w:style w:type="character" w:customStyle="1" w:styleId="font01">
    <w:name w:val="font01"/>
    <w:basedOn w:val="DefaultParagraphFont"/>
    <w:rsid w:val="00492AFF"/>
    <w:rPr>
      <w:rFonts w:ascii="Calibri" w:hAnsi="Calibri" w:cs="Calibri" w:hint="default"/>
      <w:b w:val="0"/>
      <w:bCs w:val="0"/>
      <w:i w:val="0"/>
      <w:iCs w:val="0"/>
      <w:strike w:val="0"/>
      <w:dstrike w:val="0"/>
      <w:color w:val="000000"/>
      <w:sz w:val="22"/>
      <w:szCs w:val="22"/>
      <w:u w:val="none"/>
      <w:effect w:val="none"/>
    </w:rPr>
  </w:style>
  <w:style w:type="character" w:customStyle="1" w:styleId="font141">
    <w:name w:val="font141"/>
    <w:basedOn w:val="DefaultParagraphFont"/>
    <w:rsid w:val="0022217B"/>
    <w:rPr>
      <w:rFonts w:ascii="Calibri" w:hAnsi="Calibri" w:cs="Calibri" w:hint="default"/>
      <w:b/>
      <w:bCs/>
      <w:i w:val="0"/>
      <w:iCs w:val="0"/>
      <w:strike w:val="0"/>
      <w:dstrike w:val="0"/>
      <w:color w:val="000000"/>
      <w:sz w:val="22"/>
      <w:szCs w:val="22"/>
      <w:u w:val="none"/>
      <w:effect w:val="none"/>
    </w:rPr>
  </w:style>
  <w:style w:type="character" w:customStyle="1" w:styleId="font91">
    <w:name w:val="font91"/>
    <w:basedOn w:val="DefaultParagraphFont"/>
    <w:rsid w:val="0022217B"/>
    <w:rPr>
      <w:rFonts w:ascii="Calibri" w:hAnsi="Calibri" w:cs="Calibri" w:hint="default"/>
      <w:b w:val="0"/>
      <w:bCs w:val="0"/>
      <w:i w:val="0"/>
      <w:iCs w:val="0"/>
      <w:strike w:val="0"/>
      <w:dstrike w:val="0"/>
      <w:color w:val="000000"/>
      <w:sz w:val="22"/>
      <w:szCs w:val="22"/>
      <w:u w:val="none"/>
      <w:effect w:val="none"/>
    </w:rPr>
  </w:style>
  <w:style w:type="paragraph" w:styleId="BalloonText">
    <w:name w:val="Balloon Text"/>
    <w:basedOn w:val="Normal"/>
    <w:link w:val="BalloonTextChar"/>
    <w:uiPriority w:val="99"/>
    <w:semiHidden/>
    <w:unhideWhenUsed/>
    <w:rsid w:val="007457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57D6"/>
    <w:rPr>
      <w:rFonts w:ascii="Segoe UI" w:hAnsi="Segoe UI" w:cs="Segoe UI"/>
      <w:sz w:val="18"/>
      <w:szCs w:val="18"/>
      <w:lang w:val="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276385">
      <w:bodyDiv w:val="1"/>
      <w:marLeft w:val="0"/>
      <w:marRight w:val="0"/>
      <w:marTop w:val="0"/>
      <w:marBottom w:val="0"/>
      <w:divBdr>
        <w:top w:val="none" w:sz="0" w:space="0" w:color="auto"/>
        <w:left w:val="none" w:sz="0" w:space="0" w:color="auto"/>
        <w:bottom w:val="none" w:sz="0" w:space="0" w:color="auto"/>
        <w:right w:val="none" w:sz="0" w:space="0" w:color="auto"/>
      </w:divBdr>
    </w:div>
    <w:div w:id="578103981">
      <w:bodyDiv w:val="1"/>
      <w:marLeft w:val="0"/>
      <w:marRight w:val="0"/>
      <w:marTop w:val="0"/>
      <w:marBottom w:val="0"/>
      <w:divBdr>
        <w:top w:val="none" w:sz="0" w:space="0" w:color="auto"/>
        <w:left w:val="none" w:sz="0" w:space="0" w:color="auto"/>
        <w:bottom w:val="none" w:sz="0" w:space="0" w:color="auto"/>
        <w:right w:val="none" w:sz="0" w:space="0" w:color="auto"/>
      </w:divBdr>
    </w:div>
    <w:div w:id="851459622">
      <w:bodyDiv w:val="1"/>
      <w:marLeft w:val="0"/>
      <w:marRight w:val="0"/>
      <w:marTop w:val="0"/>
      <w:marBottom w:val="0"/>
      <w:divBdr>
        <w:top w:val="none" w:sz="0" w:space="0" w:color="auto"/>
        <w:left w:val="none" w:sz="0" w:space="0" w:color="auto"/>
        <w:bottom w:val="none" w:sz="0" w:space="0" w:color="auto"/>
        <w:right w:val="none" w:sz="0" w:space="0" w:color="auto"/>
      </w:divBdr>
    </w:div>
    <w:div w:id="1041705309">
      <w:bodyDiv w:val="1"/>
      <w:marLeft w:val="0"/>
      <w:marRight w:val="0"/>
      <w:marTop w:val="0"/>
      <w:marBottom w:val="0"/>
      <w:divBdr>
        <w:top w:val="none" w:sz="0" w:space="0" w:color="auto"/>
        <w:left w:val="none" w:sz="0" w:space="0" w:color="auto"/>
        <w:bottom w:val="none" w:sz="0" w:space="0" w:color="auto"/>
        <w:right w:val="none" w:sz="0" w:space="0" w:color="auto"/>
      </w:divBdr>
    </w:div>
    <w:div w:id="1222666945">
      <w:bodyDiv w:val="1"/>
      <w:marLeft w:val="0"/>
      <w:marRight w:val="0"/>
      <w:marTop w:val="0"/>
      <w:marBottom w:val="0"/>
      <w:divBdr>
        <w:top w:val="none" w:sz="0" w:space="0" w:color="auto"/>
        <w:left w:val="none" w:sz="0" w:space="0" w:color="auto"/>
        <w:bottom w:val="none" w:sz="0" w:space="0" w:color="auto"/>
        <w:right w:val="none" w:sz="0" w:space="0" w:color="auto"/>
      </w:divBdr>
    </w:div>
    <w:div w:id="1252393385">
      <w:bodyDiv w:val="1"/>
      <w:marLeft w:val="0"/>
      <w:marRight w:val="0"/>
      <w:marTop w:val="0"/>
      <w:marBottom w:val="0"/>
      <w:divBdr>
        <w:top w:val="none" w:sz="0" w:space="0" w:color="auto"/>
        <w:left w:val="none" w:sz="0" w:space="0" w:color="auto"/>
        <w:bottom w:val="none" w:sz="0" w:space="0" w:color="auto"/>
        <w:right w:val="none" w:sz="0" w:space="0" w:color="auto"/>
      </w:divBdr>
    </w:div>
    <w:div w:id="1673996309">
      <w:bodyDiv w:val="1"/>
      <w:marLeft w:val="0"/>
      <w:marRight w:val="0"/>
      <w:marTop w:val="0"/>
      <w:marBottom w:val="0"/>
      <w:divBdr>
        <w:top w:val="none" w:sz="0" w:space="0" w:color="auto"/>
        <w:left w:val="none" w:sz="0" w:space="0" w:color="auto"/>
        <w:bottom w:val="none" w:sz="0" w:space="0" w:color="auto"/>
        <w:right w:val="none" w:sz="0" w:space="0" w:color="auto"/>
      </w:divBdr>
    </w:div>
    <w:div w:id="2127580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0F5AF816E485449862D84BAFDA8E0E" ma:contentTypeVersion="4" ma:contentTypeDescription="Create a new document." ma:contentTypeScope="" ma:versionID="02ba15613ae12f722e803ddd179dc150">
  <xsd:schema xmlns:xsd="http://www.w3.org/2001/XMLSchema" xmlns:xs="http://www.w3.org/2001/XMLSchema" xmlns:p="http://schemas.microsoft.com/office/2006/metadata/properties" xmlns:ns2="27cfade1-b8d0-4710-a4f7-926d27f1794f" targetNamespace="http://schemas.microsoft.com/office/2006/metadata/properties" ma:root="true" ma:fieldsID="09b50e5d76264da56720d50e47709511" ns2:_="">
    <xsd:import namespace="27cfade1-b8d0-4710-a4f7-926d27f1794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cfade1-b8d0-4710-a4f7-926d27f179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B86CCDB-0DC4-4946-921F-CB298EF491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cfade1-b8d0-4710-a4f7-926d27f179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DDCB9A-7A09-4FB2-B8B5-C5397AB81CF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47B34D7-72E1-1140-BB74-957A2580B761}">
  <ds:schemaRefs>
    <ds:schemaRef ds:uri="http://schemas.openxmlformats.org/officeDocument/2006/bibliography"/>
  </ds:schemaRefs>
</ds:datastoreItem>
</file>

<file path=customXml/itemProps4.xml><?xml version="1.0" encoding="utf-8"?>
<ds:datastoreItem xmlns:ds="http://schemas.openxmlformats.org/officeDocument/2006/customXml" ds:itemID="{A2F018ED-75C2-44F1-9D44-D89F344392E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1256</Words>
  <Characters>7165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Scozzafava</dc:creator>
  <cp:keywords/>
  <dc:description/>
  <cp:lastModifiedBy>Stephanie Foerster</cp:lastModifiedBy>
  <cp:revision>2</cp:revision>
  <dcterms:created xsi:type="dcterms:W3CDTF">2024-09-13T16:09:00Z</dcterms:created>
  <dcterms:modified xsi:type="dcterms:W3CDTF">2024-09-13T16:09:00Z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0x010100260F5AF816E485449862D84BAFDA8E0E</vt:lpwstr>
  </property>
</Properties>
</file>